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7E99" w14:textId="77777777" w:rsidR="002D49B7" w:rsidRDefault="002D49B7" w:rsidP="002D49B7">
      <w:pPr>
        <w:pStyle w:val="Titel"/>
        <w:jc w:val="both"/>
      </w:pPr>
      <w:bookmarkStart w:id="0" w:name="_22rpj92sbs9" w:colFirst="0" w:colLast="0"/>
      <w:bookmarkEnd w:id="0"/>
      <w:r>
        <w:t>Modul 9 Forschungspraktikum (30 ECTS)</w:t>
      </w:r>
    </w:p>
    <w:p w14:paraId="62BA8627" w14:textId="77777777" w:rsidR="002D49B7" w:rsidRPr="007B6BE3" w:rsidRDefault="002D49B7" w:rsidP="002D49B7">
      <w:pPr>
        <w:pStyle w:val="Untertitel"/>
        <w:spacing w:after="0"/>
        <w:jc w:val="both"/>
        <w:rPr>
          <w:i/>
          <w:sz w:val="28"/>
        </w:rPr>
      </w:pPr>
      <w:bookmarkStart w:id="1" w:name="_4p1b7bg1cibp" w:colFirst="0" w:colLast="0"/>
      <w:bookmarkEnd w:id="1"/>
      <w:r w:rsidRPr="007B6BE3">
        <w:rPr>
          <w:i/>
          <w:sz w:val="28"/>
        </w:rPr>
        <w:t>Handreichung zur Spezifikation des Moduls</w:t>
      </w:r>
    </w:p>
    <w:p w14:paraId="28B96674" w14:textId="77777777" w:rsidR="007B6BE3" w:rsidRPr="007B6BE3" w:rsidRDefault="007B6BE3" w:rsidP="007B6BE3"/>
    <w:sdt>
      <w:sdtPr>
        <w:rPr>
          <w:rFonts w:asciiTheme="minorHAnsi" w:hAnsiTheme="minorHAnsi"/>
          <w:sz w:val="22"/>
          <w:lang w:val="de-DE"/>
        </w:rPr>
        <w:id w:val="-185593190"/>
        <w:docPartObj>
          <w:docPartGallery w:val="Table of Contents"/>
          <w:docPartUnique/>
        </w:docPartObj>
      </w:sdtPr>
      <w:sdtEndPr>
        <w:rPr>
          <w:b/>
          <w:bCs/>
          <w:lang w:val="de-AT"/>
        </w:rPr>
      </w:sdtEndPr>
      <w:sdtContent>
        <w:p w14:paraId="6B9C3346" w14:textId="77777777" w:rsidR="007B6BE3" w:rsidRDefault="007B6BE3">
          <w:pPr>
            <w:pStyle w:val="Inhaltsverzeichnisberschrift"/>
          </w:pPr>
          <w:r>
            <w:rPr>
              <w:lang w:val="de-DE"/>
            </w:rPr>
            <w:t>Inhalt</w:t>
          </w:r>
        </w:p>
        <w:p w14:paraId="6267FB0A" w14:textId="77777777" w:rsidR="007B6BE3" w:rsidRDefault="007B6BE3">
          <w:pPr>
            <w:pStyle w:val="Verzeichnis1"/>
            <w:rPr>
              <w:rFonts w:eastAsiaTheme="minorEastAsia" w:cstheme="minorBidi"/>
              <w:bCs w:val="0"/>
              <w:lang w:val="de-DE" w:eastAsia="de-DE"/>
            </w:rPr>
          </w:pPr>
          <w:r>
            <w:fldChar w:fldCharType="begin"/>
          </w:r>
          <w:r>
            <w:instrText xml:space="preserve"> TOC \o "1-3" \h \z \u </w:instrText>
          </w:r>
          <w:r>
            <w:fldChar w:fldCharType="separate"/>
          </w:r>
          <w:hyperlink w:anchor="_Toc126928022" w:history="1">
            <w:r w:rsidRPr="00427C78">
              <w:rPr>
                <w:rStyle w:val="Hyperlink"/>
              </w:rPr>
              <w:t>1.</w:t>
            </w:r>
            <w:r>
              <w:rPr>
                <w:rFonts w:eastAsiaTheme="minorEastAsia" w:cstheme="minorBidi"/>
                <w:bCs w:val="0"/>
                <w:lang w:val="de-DE" w:eastAsia="de-DE"/>
              </w:rPr>
              <w:tab/>
            </w:r>
            <w:r w:rsidRPr="00427C78">
              <w:rPr>
                <w:rStyle w:val="Hyperlink"/>
              </w:rPr>
              <w:t>Modulziel lt. Curriculum:</w:t>
            </w:r>
            <w:r>
              <w:rPr>
                <w:webHidden/>
              </w:rPr>
              <w:tab/>
            </w:r>
            <w:r>
              <w:rPr>
                <w:webHidden/>
              </w:rPr>
              <w:fldChar w:fldCharType="begin"/>
            </w:r>
            <w:r>
              <w:rPr>
                <w:webHidden/>
              </w:rPr>
              <w:instrText xml:space="preserve"> PAGEREF _Toc126928022 \h </w:instrText>
            </w:r>
            <w:r>
              <w:rPr>
                <w:webHidden/>
              </w:rPr>
            </w:r>
            <w:r>
              <w:rPr>
                <w:webHidden/>
              </w:rPr>
              <w:fldChar w:fldCharType="separate"/>
            </w:r>
            <w:r>
              <w:rPr>
                <w:webHidden/>
              </w:rPr>
              <w:t>1</w:t>
            </w:r>
            <w:r>
              <w:rPr>
                <w:webHidden/>
              </w:rPr>
              <w:fldChar w:fldCharType="end"/>
            </w:r>
          </w:hyperlink>
        </w:p>
        <w:p w14:paraId="4A169D27" w14:textId="77777777" w:rsidR="007B6BE3" w:rsidRDefault="0017677A">
          <w:pPr>
            <w:pStyle w:val="Verzeichnis2"/>
            <w:rPr>
              <w:rFonts w:eastAsiaTheme="minorEastAsia" w:cstheme="minorBidi"/>
              <w:sz w:val="22"/>
              <w:lang w:val="de-DE" w:eastAsia="de-DE"/>
            </w:rPr>
          </w:pPr>
          <w:hyperlink w:anchor="_Toc126928023" w:history="1">
            <w:r w:rsidR="007B6BE3" w:rsidRPr="00427C78">
              <w:rPr>
                <w:rStyle w:val="Hyperlink"/>
              </w:rPr>
              <w:t>1.1.</w:t>
            </w:r>
            <w:r w:rsidR="007B6BE3">
              <w:rPr>
                <w:rFonts w:eastAsiaTheme="minorEastAsia" w:cstheme="minorBidi"/>
                <w:sz w:val="22"/>
                <w:lang w:val="de-DE" w:eastAsia="de-DE"/>
              </w:rPr>
              <w:tab/>
            </w:r>
            <w:r w:rsidR="007B6BE3" w:rsidRPr="00427C78">
              <w:rPr>
                <w:rStyle w:val="Hyperlink"/>
              </w:rPr>
              <w:t>Verlaufsplanung</w:t>
            </w:r>
            <w:r w:rsidR="007B6BE3">
              <w:rPr>
                <w:webHidden/>
              </w:rPr>
              <w:tab/>
            </w:r>
            <w:r w:rsidR="007B6BE3">
              <w:rPr>
                <w:webHidden/>
              </w:rPr>
              <w:fldChar w:fldCharType="begin"/>
            </w:r>
            <w:r w:rsidR="007B6BE3">
              <w:rPr>
                <w:webHidden/>
              </w:rPr>
              <w:instrText xml:space="preserve"> PAGEREF _Toc126928023 \h </w:instrText>
            </w:r>
            <w:r w:rsidR="007B6BE3">
              <w:rPr>
                <w:webHidden/>
              </w:rPr>
            </w:r>
            <w:r w:rsidR="007B6BE3">
              <w:rPr>
                <w:webHidden/>
              </w:rPr>
              <w:fldChar w:fldCharType="separate"/>
            </w:r>
            <w:r w:rsidR="007B6BE3">
              <w:rPr>
                <w:webHidden/>
              </w:rPr>
              <w:t>1</w:t>
            </w:r>
            <w:r w:rsidR="007B6BE3">
              <w:rPr>
                <w:webHidden/>
              </w:rPr>
              <w:fldChar w:fldCharType="end"/>
            </w:r>
          </w:hyperlink>
        </w:p>
        <w:p w14:paraId="6097B7EF" w14:textId="77777777" w:rsidR="007B6BE3" w:rsidRDefault="0017677A">
          <w:pPr>
            <w:pStyle w:val="Verzeichnis1"/>
            <w:rPr>
              <w:rFonts w:eastAsiaTheme="minorEastAsia" w:cstheme="minorBidi"/>
              <w:bCs w:val="0"/>
              <w:lang w:val="de-DE" w:eastAsia="de-DE"/>
            </w:rPr>
          </w:pPr>
          <w:hyperlink w:anchor="_Toc126928024" w:history="1">
            <w:r w:rsidR="007B6BE3" w:rsidRPr="00427C78">
              <w:rPr>
                <w:rStyle w:val="Hyperlink"/>
              </w:rPr>
              <w:t>2.</w:t>
            </w:r>
            <w:r w:rsidR="007B6BE3">
              <w:rPr>
                <w:rFonts w:eastAsiaTheme="minorEastAsia" w:cstheme="minorBidi"/>
                <w:bCs w:val="0"/>
                <w:lang w:val="de-DE" w:eastAsia="de-DE"/>
              </w:rPr>
              <w:tab/>
            </w:r>
            <w:r w:rsidR="007B6BE3" w:rsidRPr="00427C78">
              <w:rPr>
                <w:rStyle w:val="Hyperlink"/>
              </w:rPr>
              <w:t>Forschungspraxis - Praxisforschung (VO) (2 SSt; 5 ECTS)</w:t>
            </w:r>
            <w:r w:rsidR="007B6BE3">
              <w:rPr>
                <w:webHidden/>
              </w:rPr>
              <w:tab/>
            </w:r>
            <w:r w:rsidR="007B6BE3">
              <w:rPr>
                <w:webHidden/>
              </w:rPr>
              <w:fldChar w:fldCharType="begin"/>
            </w:r>
            <w:r w:rsidR="007B6BE3">
              <w:rPr>
                <w:webHidden/>
              </w:rPr>
              <w:instrText xml:space="preserve"> PAGEREF _Toc126928024 \h </w:instrText>
            </w:r>
            <w:r w:rsidR="007B6BE3">
              <w:rPr>
                <w:webHidden/>
              </w:rPr>
            </w:r>
            <w:r w:rsidR="007B6BE3">
              <w:rPr>
                <w:webHidden/>
              </w:rPr>
              <w:fldChar w:fldCharType="separate"/>
            </w:r>
            <w:r w:rsidR="007B6BE3">
              <w:rPr>
                <w:webHidden/>
              </w:rPr>
              <w:t>2</w:t>
            </w:r>
            <w:r w:rsidR="007B6BE3">
              <w:rPr>
                <w:webHidden/>
              </w:rPr>
              <w:fldChar w:fldCharType="end"/>
            </w:r>
          </w:hyperlink>
        </w:p>
        <w:p w14:paraId="377832B4" w14:textId="77777777" w:rsidR="007B6BE3" w:rsidRDefault="0017677A">
          <w:pPr>
            <w:pStyle w:val="Verzeichnis1"/>
            <w:rPr>
              <w:rFonts w:eastAsiaTheme="minorEastAsia" w:cstheme="minorBidi"/>
              <w:bCs w:val="0"/>
              <w:lang w:val="de-DE" w:eastAsia="de-DE"/>
            </w:rPr>
          </w:pPr>
          <w:hyperlink w:anchor="_Toc126928025" w:history="1">
            <w:r w:rsidR="007B6BE3" w:rsidRPr="00427C78">
              <w:rPr>
                <w:rStyle w:val="Hyperlink"/>
              </w:rPr>
              <w:t>3.</w:t>
            </w:r>
            <w:r w:rsidR="007B6BE3">
              <w:rPr>
                <w:rFonts w:eastAsiaTheme="minorEastAsia" w:cstheme="minorBidi"/>
                <w:bCs w:val="0"/>
                <w:lang w:val="de-DE" w:eastAsia="de-DE"/>
              </w:rPr>
              <w:tab/>
            </w:r>
            <w:r w:rsidR="007B6BE3" w:rsidRPr="00427C78">
              <w:rPr>
                <w:rStyle w:val="Hyperlink"/>
              </w:rPr>
              <w:t>Forschung im Feld (FoFe SE - pi) (2 SSt;10 ECTS)</w:t>
            </w:r>
            <w:r w:rsidR="007B6BE3">
              <w:rPr>
                <w:webHidden/>
              </w:rPr>
              <w:tab/>
            </w:r>
            <w:r w:rsidR="007B6BE3">
              <w:rPr>
                <w:webHidden/>
              </w:rPr>
              <w:fldChar w:fldCharType="begin"/>
            </w:r>
            <w:r w:rsidR="007B6BE3">
              <w:rPr>
                <w:webHidden/>
              </w:rPr>
              <w:instrText xml:space="preserve"> PAGEREF _Toc126928025 \h </w:instrText>
            </w:r>
            <w:r w:rsidR="007B6BE3">
              <w:rPr>
                <w:webHidden/>
              </w:rPr>
            </w:r>
            <w:r w:rsidR="007B6BE3">
              <w:rPr>
                <w:webHidden/>
              </w:rPr>
              <w:fldChar w:fldCharType="separate"/>
            </w:r>
            <w:r w:rsidR="007B6BE3">
              <w:rPr>
                <w:webHidden/>
              </w:rPr>
              <w:t>2</w:t>
            </w:r>
            <w:r w:rsidR="007B6BE3">
              <w:rPr>
                <w:webHidden/>
              </w:rPr>
              <w:fldChar w:fldCharType="end"/>
            </w:r>
          </w:hyperlink>
        </w:p>
        <w:p w14:paraId="193DE5EE" w14:textId="77777777" w:rsidR="007B6BE3" w:rsidRDefault="0017677A">
          <w:pPr>
            <w:pStyle w:val="Verzeichnis1"/>
            <w:rPr>
              <w:rFonts w:eastAsiaTheme="minorEastAsia" w:cstheme="minorBidi"/>
              <w:bCs w:val="0"/>
              <w:lang w:val="de-DE" w:eastAsia="de-DE"/>
            </w:rPr>
          </w:pPr>
          <w:hyperlink w:anchor="_Toc126928026" w:history="1">
            <w:r w:rsidR="007B6BE3" w:rsidRPr="00427C78">
              <w:rPr>
                <w:rStyle w:val="Hyperlink"/>
              </w:rPr>
              <w:t>4.</w:t>
            </w:r>
            <w:r w:rsidR="007B6BE3">
              <w:rPr>
                <w:rFonts w:eastAsiaTheme="minorEastAsia" w:cstheme="minorBidi"/>
                <w:bCs w:val="0"/>
                <w:lang w:val="de-DE" w:eastAsia="de-DE"/>
              </w:rPr>
              <w:tab/>
            </w:r>
            <w:r w:rsidR="007B6BE3" w:rsidRPr="00427C78">
              <w:rPr>
                <w:rStyle w:val="Hyperlink"/>
              </w:rPr>
              <w:t>Praktikum/Forschungspraktikum (PR) (10 ECTS) + Praktikumsbegleitendes Seminar (SE) (5 ECTS)</w:t>
            </w:r>
            <w:r w:rsidR="007B6BE3">
              <w:rPr>
                <w:webHidden/>
              </w:rPr>
              <w:tab/>
            </w:r>
            <w:r w:rsidR="007B6BE3">
              <w:rPr>
                <w:webHidden/>
              </w:rPr>
              <w:fldChar w:fldCharType="begin"/>
            </w:r>
            <w:r w:rsidR="007B6BE3">
              <w:rPr>
                <w:webHidden/>
              </w:rPr>
              <w:instrText xml:space="preserve"> PAGEREF _Toc126928026 \h </w:instrText>
            </w:r>
            <w:r w:rsidR="007B6BE3">
              <w:rPr>
                <w:webHidden/>
              </w:rPr>
            </w:r>
            <w:r w:rsidR="007B6BE3">
              <w:rPr>
                <w:webHidden/>
              </w:rPr>
              <w:fldChar w:fldCharType="separate"/>
            </w:r>
            <w:r w:rsidR="007B6BE3">
              <w:rPr>
                <w:webHidden/>
              </w:rPr>
              <w:t>3</w:t>
            </w:r>
            <w:r w:rsidR="007B6BE3">
              <w:rPr>
                <w:webHidden/>
              </w:rPr>
              <w:fldChar w:fldCharType="end"/>
            </w:r>
          </w:hyperlink>
        </w:p>
        <w:p w14:paraId="76AA9A53" w14:textId="77777777" w:rsidR="007B6BE3" w:rsidRDefault="0017677A">
          <w:pPr>
            <w:pStyle w:val="Verzeichnis1"/>
            <w:rPr>
              <w:rFonts w:eastAsiaTheme="minorEastAsia" w:cstheme="minorBidi"/>
              <w:bCs w:val="0"/>
              <w:lang w:val="de-DE" w:eastAsia="de-DE"/>
            </w:rPr>
          </w:pPr>
          <w:hyperlink w:anchor="_Toc126928027" w:history="1">
            <w:r w:rsidR="007B6BE3" w:rsidRPr="00427C78">
              <w:rPr>
                <w:rStyle w:val="Hyperlink"/>
              </w:rPr>
              <w:t>5.</w:t>
            </w:r>
            <w:r w:rsidR="007B6BE3">
              <w:rPr>
                <w:rFonts w:eastAsiaTheme="minorEastAsia" w:cstheme="minorBidi"/>
                <w:bCs w:val="0"/>
                <w:lang w:val="de-DE" w:eastAsia="de-DE"/>
              </w:rPr>
              <w:tab/>
            </w:r>
            <w:r w:rsidR="007B6BE3" w:rsidRPr="00427C78">
              <w:rPr>
                <w:rStyle w:val="Hyperlink"/>
              </w:rPr>
              <w:t>Praktikumsbegleitendes Seminar (2SSt; 5 ECTS)</w:t>
            </w:r>
            <w:r w:rsidR="007B6BE3">
              <w:rPr>
                <w:webHidden/>
              </w:rPr>
              <w:tab/>
            </w:r>
            <w:r w:rsidR="007B6BE3">
              <w:rPr>
                <w:webHidden/>
              </w:rPr>
              <w:fldChar w:fldCharType="begin"/>
            </w:r>
            <w:r w:rsidR="007B6BE3">
              <w:rPr>
                <w:webHidden/>
              </w:rPr>
              <w:instrText xml:space="preserve"> PAGEREF _Toc126928027 \h </w:instrText>
            </w:r>
            <w:r w:rsidR="007B6BE3">
              <w:rPr>
                <w:webHidden/>
              </w:rPr>
            </w:r>
            <w:r w:rsidR="007B6BE3">
              <w:rPr>
                <w:webHidden/>
              </w:rPr>
              <w:fldChar w:fldCharType="separate"/>
            </w:r>
            <w:r w:rsidR="007B6BE3">
              <w:rPr>
                <w:webHidden/>
              </w:rPr>
              <w:t>5</w:t>
            </w:r>
            <w:r w:rsidR="007B6BE3">
              <w:rPr>
                <w:webHidden/>
              </w:rPr>
              <w:fldChar w:fldCharType="end"/>
            </w:r>
          </w:hyperlink>
        </w:p>
        <w:p w14:paraId="09EF4B35" w14:textId="77777777" w:rsidR="007B6BE3" w:rsidRDefault="007B6BE3">
          <w:r>
            <w:rPr>
              <w:b/>
              <w:bCs/>
            </w:rPr>
            <w:fldChar w:fldCharType="end"/>
          </w:r>
        </w:p>
      </w:sdtContent>
    </w:sdt>
    <w:p w14:paraId="3C24D6D8" w14:textId="77777777" w:rsidR="002D49B7" w:rsidRDefault="002D49B7" w:rsidP="002D49B7">
      <w:pPr>
        <w:pStyle w:val="berschrift1"/>
        <w:jc w:val="both"/>
      </w:pPr>
      <w:bookmarkStart w:id="2" w:name="_9ipfimyl12a7" w:colFirst="0" w:colLast="0"/>
      <w:bookmarkStart w:id="3" w:name="_Toc126928022"/>
      <w:bookmarkEnd w:id="2"/>
      <w:r>
        <w:t>Modulziel lt. Curriculum:</w:t>
      </w:r>
      <w:bookmarkEnd w:id="3"/>
    </w:p>
    <w:p w14:paraId="6C52E4D9" w14:textId="77777777" w:rsidR="002D49B7" w:rsidRDefault="002D49B7" w:rsidP="002D49B7">
      <w:pPr>
        <w:jc w:val="both"/>
      </w:pPr>
      <w:r>
        <w:t xml:space="preserve">“Die Studierenden können im Rahmen der wissenschaftlichen oder professionsbezogenen Mitwirkung in inner- oder außeruniversitären Praxisfeldern anhand einschlägiger bildungswissenschaftlicher Fragestellungen, die im Begleitseminar vereinbart und vergeben wurden, neues Wissen über dieses Feld generieren.” </w:t>
      </w:r>
      <w:r>
        <w:rPr>
          <w:vertAlign w:val="superscript"/>
        </w:rPr>
        <w:footnoteReference w:id="2"/>
      </w:r>
    </w:p>
    <w:p w14:paraId="43224481" w14:textId="77777777" w:rsidR="002D49B7" w:rsidRDefault="002D49B7" w:rsidP="002D49B7">
      <w:pPr>
        <w:pStyle w:val="berschrift2"/>
        <w:jc w:val="both"/>
      </w:pPr>
      <w:bookmarkStart w:id="4" w:name="_599ruu4ckaat" w:colFirst="0" w:colLast="0"/>
      <w:bookmarkStart w:id="5" w:name="_Toc126928023"/>
      <w:bookmarkEnd w:id="4"/>
      <w:r>
        <w:t>Verlaufsplanung</w:t>
      </w:r>
      <w:bookmarkEnd w:id="5"/>
    </w:p>
    <w:p w14:paraId="14AAE374" w14:textId="77777777" w:rsidR="002D49B7" w:rsidRDefault="002D49B7" w:rsidP="002D49B7">
      <w:pPr>
        <w:jc w:val="both"/>
      </w:pPr>
      <w:r>
        <w:t xml:space="preserve">Im vorgeschlagenen Verlaufsplan zum Studium erstreckt sich das Modul 9 über die letzten beiden Semester und findet gleichzeitig mit den Modulen 8 und 10 statt. Im Modul 10 wird die BA-Arbeit verfasst. Idealerweise kann das Modul 9 auf die BA-Arbeit vorbereiten, was allerdings zur Folge hätte, dass das BM10 nach dem BM9 absolviert wird. Das ist jedoch innerhalb der Regelstudienzeit nicht einfach zu lösen. </w:t>
      </w:r>
    </w:p>
    <w:p w14:paraId="7AE4A3C4" w14:textId="77777777" w:rsidR="002D49B7" w:rsidRDefault="002D49B7" w:rsidP="002D49B7">
      <w:pPr>
        <w:jc w:val="both"/>
      </w:pPr>
      <w:r>
        <w:lastRenderedPageBreak/>
        <w:t xml:space="preserve">Weil es innerhalb der Module 9 und 10 keine verbindlichen Voraussetzungsketten gibt, müssen die einzelnen Bestandteile prinzipiell in beliebiger Reihenfolge studierbar sein. Allerdings sind Empfehlungen möglich, die so auch im Vorlesungsverzeichnis vermerkt werden sollten und bei denen z.B. ein BM10 auf ein BM9 “Praktikumsbegleitendes Seminar” und/oder ein BM9 Seminar “Forschen im Feld” aufbaut. </w:t>
      </w:r>
    </w:p>
    <w:p w14:paraId="306B931C" w14:textId="77777777" w:rsidR="002D49B7" w:rsidRPr="002D49B7" w:rsidRDefault="002D49B7" w:rsidP="002D49B7">
      <w:pPr>
        <w:jc w:val="both"/>
      </w:pPr>
      <w:r>
        <w:t xml:space="preserve">Das SSC </w:t>
      </w:r>
      <w:r w:rsidRPr="002D49B7">
        <w:t>kann grundsätzlich bei der Anmeldung interessierter Studierender unterstützen.</w:t>
      </w:r>
    </w:p>
    <w:p w14:paraId="29F76B38" w14:textId="77777777" w:rsidR="002D49B7" w:rsidRDefault="002D49B7" w:rsidP="00CB613E">
      <w:pPr>
        <w:numPr>
          <w:ilvl w:val="0"/>
          <w:numId w:val="9"/>
        </w:numPr>
        <w:spacing w:before="0" w:line="276" w:lineRule="auto"/>
        <w:jc w:val="both"/>
      </w:pPr>
      <w:r w:rsidRPr="002D49B7">
        <w:t>Wenn eine aufeinanderfolgende Konzipierung der BM9 bzw. BM10 Veranstaltungen geplant ist, sollte in der LV-Beschreibung im Vorlesungsverzeichnis kenntlich gemacht werden, welchen Lehrveranstaltungen im Folgesemester, eine Fortsetzung der Inhalte anbieten.</w:t>
      </w:r>
    </w:p>
    <w:p w14:paraId="13D91937" w14:textId="77777777" w:rsidR="002D49B7" w:rsidRDefault="002D49B7" w:rsidP="00CB613E">
      <w:pPr>
        <w:numPr>
          <w:ilvl w:val="0"/>
          <w:numId w:val="7"/>
        </w:numPr>
        <w:spacing w:before="0" w:line="276" w:lineRule="auto"/>
        <w:jc w:val="both"/>
      </w:pPr>
      <w:r>
        <w:t>Studierende müssen sich vorab bei Lehrenden melden, wenn sie für eine Folgelehrveranstaltung vorab gemeldet werden möchten.</w:t>
      </w:r>
    </w:p>
    <w:p w14:paraId="0AA90C9B" w14:textId="77777777" w:rsidR="002D49B7" w:rsidRDefault="002D49B7" w:rsidP="00CB613E">
      <w:pPr>
        <w:numPr>
          <w:ilvl w:val="0"/>
          <w:numId w:val="7"/>
        </w:numPr>
        <w:spacing w:before="0" w:line="276" w:lineRule="auto"/>
        <w:jc w:val="both"/>
      </w:pPr>
      <w:r w:rsidRPr="0055219D">
        <w:rPr>
          <w:b/>
        </w:rPr>
        <w:t>Studierende müssen sich trotzdem regulär für die Folgelehrveranstaltung anmelde</w:t>
      </w:r>
      <w:r w:rsidRPr="002B59D7">
        <w:rPr>
          <w:b/>
        </w:rPr>
        <w:t>n!</w:t>
      </w:r>
    </w:p>
    <w:p w14:paraId="12553D93" w14:textId="7A1532AD" w:rsidR="002D49B7" w:rsidRDefault="002D49B7" w:rsidP="00CB613E">
      <w:pPr>
        <w:numPr>
          <w:ilvl w:val="0"/>
          <w:numId w:val="7"/>
        </w:numPr>
        <w:spacing w:before="0" w:line="276" w:lineRule="auto"/>
        <w:jc w:val="both"/>
      </w:pPr>
      <w:r w:rsidRPr="0055219D">
        <w:t>Lehrende müssen die Studierenden, die den Besuch der Folgeveranstaltung wünschen, gesammelt dem SSC vor (!) Ende der Anmeldefrist (</w:t>
      </w:r>
      <w:r w:rsidRPr="002B59D7">
        <w:rPr>
          <w:highlight w:val="yellow"/>
        </w:rPr>
        <w:t>Sommersemester 2</w:t>
      </w:r>
      <w:r w:rsidR="002B59D7" w:rsidRPr="002B59D7">
        <w:rPr>
          <w:highlight w:val="yellow"/>
        </w:rPr>
        <w:t>4</w:t>
      </w:r>
      <w:r w:rsidRPr="002B59D7">
        <w:rPr>
          <w:highlight w:val="yellow"/>
        </w:rPr>
        <w:t xml:space="preserve"> Fristende 21.2.23 - 9:00 Uhr</w:t>
      </w:r>
      <w:r w:rsidRPr="0055219D">
        <w:t>)</w:t>
      </w:r>
      <w:r>
        <w:t>. Ein</w:t>
      </w:r>
      <w:r>
        <w:rPr>
          <w:b/>
        </w:rPr>
        <w:t xml:space="preserve"> Rechtsanspruch </w:t>
      </w:r>
      <w:r>
        <w:t xml:space="preserve">seitens der Studierenden oder der Lehrenden </w:t>
      </w:r>
      <w:r>
        <w:rPr>
          <w:b/>
        </w:rPr>
        <w:t>besteht nicht</w:t>
      </w:r>
      <w:r>
        <w:t>.</w:t>
      </w:r>
    </w:p>
    <w:p w14:paraId="6B27EAC5" w14:textId="77777777" w:rsidR="002D49B7" w:rsidRDefault="002D49B7" w:rsidP="002D49B7">
      <w:pPr>
        <w:pStyle w:val="berschrift1"/>
        <w:jc w:val="both"/>
      </w:pPr>
      <w:bookmarkStart w:id="6" w:name="_77a5lgqqet8b" w:colFirst="0" w:colLast="0"/>
      <w:bookmarkStart w:id="7" w:name="_Toc126928024"/>
      <w:bookmarkEnd w:id="6"/>
      <w:r>
        <w:t>Forschungspraxis - Praxisforschung (VO) (2 SSt; 5 ECTS)</w:t>
      </w:r>
      <w:bookmarkEnd w:id="7"/>
    </w:p>
    <w:p w14:paraId="75667482" w14:textId="77777777" w:rsidR="002D49B7" w:rsidRDefault="002D49B7" w:rsidP="002D49B7">
      <w:pPr>
        <w:jc w:val="both"/>
      </w:pPr>
      <w:r>
        <w:t>Im Curriculum wird empfohlen, diese Vorlesung vor den anderen Bestandteilen des Moduls 9 zu absolvieren.</w:t>
      </w:r>
    </w:p>
    <w:p w14:paraId="7690A39F" w14:textId="77777777" w:rsidR="002D49B7" w:rsidRDefault="002D49B7" w:rsidP="002D49B7">
      <w:pPr>
        <w:jc w:val="both"/>
      </w:pPr>
      <w:r w:rsidRPr="00CB613E">
        <w:rPr>
          <w:u w:val="single"/>
        </w:rPr>
        <w:t>Ziele der LV:</w:t>
      </w:r>
      <w:r>
        <w:t xml:space="preserve"> Vorbereitung auf die Schnittstelle zwischen pädagogischer Praxis und bildungswissenschaftlicher Forschung, mit der sich Studierende in den BM9-Seminaren beschäftigen (werden).</w:t>
      </w:r>
    </w:p>
    <w:p w14:paraId="25E20978" w14:textId="0A90C645" w:rsidR="002D49B7" w:rsidRDefault="002D49B7" w:rsidP="002D49B7">
      <w:pPr>
        <w:jc w:val="both"/>
      </w:pPr>
      <w:r>
        <w:t>Exemplarische Beispiele bildungswissenschaftlicher Forschung können anhand der Schwerpunktsetzung ausgewiesen werden</w:t>
      </w:r>
      <w:r w:rsidRPr="00617A11">
        <w:t xml:space="preserve">. Hier sollte es einen systematisierenden Bezug geben, daher wird der Schwerpunkt AHP - Allgemeine und historische Pädagogik - vorausgesetzt </w:t>
      </w:r>
      <w:r w:rsidR="002B59D7">
        <w:t>(</w:t>
      </w:r>
      <w:r w:rsidRPr="00617A11">
        <w:t>D.h. es sind noch max. zwei weitere Schwerpunkte möglich).</w:t>
      </w:r>
    </w:p>
    <w:p w14:paraId="6B91FA10" w14:textId="77777777" w:rsidR="002D49B7" w:rsidRDefault="002D49B7" w:rsidP="002D49B7">
      <w:pPr>
        <w:pStyle w:val="berschrift1"/>
        <w:jc w:val="both"/>
      </w:pPr>
      <w:bookmarkStart w:id="8" w:name="_gd02bd3sbmia" w:colFirst="0" w:colLast="0"/>
      <w:bookmarkStart w:id="9" w:name="_Toc126928025"/>
      <w:bookmarkEnd w:id="8"/>
      <w:r>
        <w:t>Forschung im Feld (FoFe SE - pi) (2 SSt;10 ECTS)</w:t>
      </w:r>
      <w:bookmarkEnd w:id="9"/>
      <w:r>
        <w:t xml:space="preserve"> </w:t>
      </w:r>
    </w:p>
    <w:p w14:paraId="760D9068" w14:textId="480CA4B6" w:rsidR="002D49B7" w:rsidRDefault="002D49B7" w:rsidP="002D49B7">
      <w:pPr>
        <w:jc w:val="both"/>
      </w:pPr>
      <w:r>
        <w:t xml:space="preserve">Das Seminar “Forschung im Feld” ist mit 10 ECTS ein außergewöhnlich umfangreiches und arbeitsintensives Seminar im BA-Curriculum. Es </w:t>
      </w:r>
      <w:r w:rsidR="009B7699">
        <w:t xml:space="preserve">handelt sich nicht um ein Seminar, das im Zusammenhang mit </w:t>
      </w:r>
      <w:r>
        <w:t xml:space="preserve">einem konkreten Praktikum </w:t>
      </w:r>
      <w:r w:rsidR="009B7699">
        <w:t>besucht wird</w:t>
      </w:r>
      <w:r>
        <w:t xml:space="preserve"> (im Gegensatz zu BM9 “Praktikumsbegleitendes Seminar” das parallel zu einem Praktikum/Forschungspraktikum absolviert werden muss). Hier geht es grundsätzlicher und exemplarischer um die Frage, wie man sich überhaupt einem Feld in Praxis und Forschung in reflexiver Absicht annähern kann.</w:t>
      </w:r>
    </w:p>
    <w:p w14:paraId="0169DFEB" w14:textId="559920A2" w:rsidR="002D49B7" w:rsidRDefault="009B7699" w:rsidP="00CB613E">
      <w:pPr>
        <w:numPr>
          <w:ilvl w:val="0"/>
          <w:numId w:val="10"/>
        </w:numPr>
        <w:spacing w:before="0" w:line="276" w:lineRule="auto"/>
        <w:jc w:val="both"/>
      </w:pPr>
      <w:r>
        <w:t>I</w:t>
      </w:r>
      <w:r w:rsidR="002D49B7">
        <w:t>dealerweise</w:t>
      </w:r>
      <w:r>
        <w:t xml:space="preserve"> sollte d</w:t>
      </w:r>
      <w:r w:rsidR="002D49B7">
        <w:t xml:space="preserve">as Seminar “Forschung im Feld” so konzipiert sein, dass es als Grundlage für die Reflexion eines konkreten Praktikums/Forschungspraktikums (im BM9 Praktikumsbegleitenden Seminar) </w:t>
      </w:r>
      <w:r>
        <w:t xml:space="preserve">ODER </w:t>
      </w:r>
      <w:r w:rsidR="002D49B7">
        <w:t>für das Verfassen einer Bachelorarbeit (im BM10 B</w:t>
      </w:r>
      <w:r>
        <w:t>A-Beg</w:t>
      </w:r>
      <w:r w:rsidR="002D49B7">
        <w:t>leitseminar) dient.</w:t>
      </w:r>
    </w:p>
    <w:p w14:paraId="55BFF0D8" w14:textId="77777777" w:rsidR="002D49B7" w:rsidRDefault="002D49B7" w:rsidP="00CB613E">
      <w:pPr>
        <w:numPr>
          <w:ilvl w:val="0"/>
          <w:numId w:val="10"/>
        </w:numPr>
        <w:spacing w:before="0" w:line="276" w:lineRule="auto"/>
        <w:jc w:val="both"/>
      </w:pPr>
      <w:r>
        <w:lastRenderedPageBreak/>
        <w:t xml:space="preserve">Ziel kann z.B. sein, eine Forschungsfrage zu entwickeln und zu dieser korrespondierende Methoden auszuwählen und zu diskutieren.  Dies könnte schon im Vorgriff auf das praktikumsbegleitende Seminar sein, und ev. auch auf das Verfassen der BA-Arbeit im BM 10 passieren - Allerdings (s.o.) nicht im Sinne verbindlicher Voraussetzungsketten, sondern als Arbeitsvorschlag. </w:t>
      </w:r>
    </w:p>
    <w:p w14:paraId="3F876A55" w14:textId="77777777" w:rsidR="002D49B7" w:rsidRDefault="002D49B7" w:rsidP="00CB613E">
      <w:pPr>
        <w:numPr>
          <w:ilvl w:val="0"/>
          <w:numId w:val="10"/>
        </w:numPr>
        <w:spacing w:before="0" w:line="276" w:lineRule="auto"/>
        <w:jc w:val="both"/>
      </w:pPr>
      <w:r>
        <w:t>Das Seminar sollte selbst inhaltliche und methodische Schwerpunkte bereits in der Beschreibung der Lehrveranstaltung im Vorlesungsverzeichnis transparent machen, damit sich die Studierenden aus den angebotenen Parallelveranstaltungen das aussuchen können, das zu der von ihnen beabsichtigten Weise der Feldarbeit und Schwerpunktsetzung im Studium am besten passt.</w:t>
      </w:r>
    </w:p>
    <w:p w14:paraId="49071858" w14:textId="77777777" w:rsidR="002D49B7" w:rsidRDefault="002D49B7" w:rsidP="00CB613E">
      <w:pPr>
        <w:numPr>
          <w:ilvl w:val="0"/>
          <w:numId w:val="10"/>
        </w:numPr>
        <w:spacing w:before="0" w:line="276" w:lineRule="auto"/>
        <w:jc w:val="both"/>
      </w:pPr>
      <w:r>
        <w:t>Als Feld kann im Kontext des Praktikums eine pädagogische Teilpraxis, aber auch analytische pädagogische Forschung und Theoriebildung selbst verstanden werden.</w:t>
      </w:r>
    </w:p>
    <w:p w14:paraId="303DBD2A" w14:textId="77777777" w:rsidR="002D49B7" w:rsidRDefault="002D49B7" w:rsidP="00CB613E">
      <w:pPr>
        <w:numPr>
          <w:ilvl w:val="0"/>
          <w:numId w:val="10"/>
        </w:numPr>
        <w:spacing w:before="0" w:line="276" w:lineRule="auto"/>
        <w:jc w:val="both"/>
      </w:pPr>
      <w:r>
        <w:t xml:space="preserve">Neben der Erörterung grundsätzlicher Aspekte des Forschens im Feld, im Anschluss an die BM9 VO “Forschungspraxis - Praxisforschung”, kann der Bezug zur forschenden Tätigkeit im Feld z.B. durch kleinere Forschungsaufträge in exemplarischen Feldern erfolgen bzw. methodisches Vorgehen in spezifischen (empirischen oder theoretischen) Forschungsfeldern  exemplarisch erprobt werden. </w:t>
      </w:r>
    </w:p>
    <w:p w14:paraId="4B8EBBE4" w14:textId="77777777" w:rsidR="002D49B7" w:rsidRDefault="002D49B7" w:rsidP="00CB613E">
      <w:pPr>
        <w:numPr>
          <w:ilvl w:val="0"/>
          <w:numId w:val="10"/>
        </w:numPr>
        <w:spacing w:before="0" w:line="276" w:lineRule="auto"/>
        <w:jc w:val="both"/>
      </w:pPr>
      <w:r>
        <w:t xml:space="preserve">Eine „Forschungswerkstatt“ im Seminar ist eine weitere Möglichkeit, gemeinsam zu erarbeiten, wie der forschende Zugang zum eigenen Feld überhaupt oder exemplarisch möglich ist. </w:t>
      </w:r>
    </w:p>
    <w:p w14:paraId="3DCAE62E" w14:textId="77777777" w:rsidR="002D49B7" w:rsidRDefault="002D49B7" w:rsidP="002D49B7">
      <w:pPr>
        <w:pStyle w:val="berschrift1"/>
        <w:jc w:val="both"/>
      </w:pPr>
      <w:bookmarkStart w:id="10" w:name="_fkohbqa5xguh" w:colFirst="0" w:colLast="0"/>
      <w:bookmarkStart w:id="11" w:name="_Toc126928026"/>
      <w:bookmarkEnd w:id="10"/>
      <w:r>
        <w:t>Praktikum/Forschungspraktikum (PR) (10 ECTS) + Praktikumsbegleitendes Seminar (SE) (5 ECTS)</w:t>
      </w:r>
      <w:bookmarkEnd w:id="11"/>
    </w:p>
    <w:p w14:paraId="2BED5013" w14:textId="77777777" w:rsidR="002D49B7" w:rsidRDefault="002D49B7" w:rsidP="002D49B7">
      <w:pPr>
        <w:jc w:val="both"/>
      </w:pPr>
      <w:r>
        <w:t xml:space="preserve">Die Absolvierung des (Forschungs-)Praktikums setzt die Anmeldung zum praktikumsbegleitenden Seminar voraus. </w:t>
      </w:r>
      <w:r w:rsidRPr="004F301E">
        <w:rPr>
          <w:b/>
        </w:rPr>
        <w:t xml:space="preserve">Das (Forschungs-)Praktikum und das praktikumsbegleitende Seminar sind </w:t>
      </w:r>
      <w:r w:rsidRPr="005B6F35">
        <w:rPr>
          <w:b/>
          <w:u w:val="single"/>
        </w:rPr>
        <w:t>im selben Semester parallel zu absolvieren</w:t>
      </w:r>
      <w:r w:rsidRPr="004F301E">
        <w:rPr>
          <w:b/>
        </w:rPr>
        <w:t>.</w:t>
      </w:r>
      <w:r>
        <w:t xml:space="preserve"> </w:t>
      </w:r>
    </w:p>
    <w:p w14:paraId="4A25A8D1" w14:textId="77777777" w:rsidR="002D49B7" w:rsidRDefault="002D49B7" w:rsidP="002D49B7">
      <w:pPr>
        <w:spacing w:after="240"/>
        <w:jc w:val="both"/>
        <w:rPr>
          <w:b/>
          <w:u w:val="single"/>
        </w:rPr>
      </w:pPr>
      <w:r>
        <w:rPr>
          <w:b/>
          <w:u w:val="single"/>
        </w:rPr>
        <w:t>Praktikum/Forschungspraktikum:</w:t>
      </w:r>
    </w:p>
    <w:p w14:paraId="21CA3172" w14:textId="2B50E720" w:rsidR="002D49B7" w:rsidRDefault="002D49B7" w:rsidP="002D49B7">
      <w:pPr>
        <w:jc w:val="both"/>
      </w:pPr>
      <w:r>
        <w:t>Das Praktikum oder alternativ Forschungspraktikum entspricht einem Zeitumfang von 10 ECTS-Punkten (250 Arbeitsstunden). Das Praktikum wird von der Lehrveranstaltungsleitung nach Vorgaben der Studienprogrammleitung genehmigt.</w:t>
      </w:r>
      <w:r w:rsidR="009B7699">
        <w:t xml:space="preserve"> Die Ausrichtung richtet sich auch nach der Festlegung der Schwerpunkte.</w:t>
      </w:r>
    </w:p>
    <w:p w14:paraId="64D79BE2" w14:textId="77777777" w:rsidR="002D49B7" w:rsidRPr="007B6BE3" w:rsidRDefault="002D49B7" w:rsidP="002D49B7">
      <w:pPr>
        <w:jc w:val="both"/>
        <w:rPr>
          <w:b/>
        </w:rPr>
      </w:pPr>
      <w:r>
        <w:rPr>
          <w:b/>
        </w:rPr>
        <w:t>Suchen/Finden/Organisation einer geeigneten Praktikumsstelle/Forschungspraktikum:</w:t>
      </w:r>
    </w:p>
    <w:p w14:paraId="3E841328" w14:textId="77777777" w:rsidR="002D49B7" w:rsidRDefault="002D49B7" w:rsidP="00CB613E">
      <w:pPr>
        <w:numPr>
          <w:ilvl w:val="0"/>
          <w:numId w:val="5"/>
        </w:numPr>
        <w:spacing w:before="0" w:line="276" w:lineRule="auto"/>
        <w:jc w:val="both"/>
      </w:pPr>
      <w:r>
        <w:t>Sollte es Kriterien von Seiten der LV-Leitung geben, müssen diese vorab im VVZ angekündigt werden (s.u.)</w:t>
      </w:r>
    </w:p>
    <w:p w14:paraId="6BDFA824" w14:textId="77777777" w:rsidR="002D49B7" w:rsidRDefault="002D49B7" w:rsidP="00CB613E">
      <w:pPr>
        <w:numPr>
          <w:ilvl w:val="0"/>
          <w:numId w:val="5"/>
        </w:numPr>
        <w:spacing w:before="0" w:line="276" w:lineRule="auto"/>
        <w:jc w:val="both"/>
      </w:pPr>
      <w:r>
        <w:t>Organisationen und Einrichtungen, die Praktikumsplätze anbieten oder bereits angeboten haben, werden in einer Liste gesammelt und laufend aktualisiert auf der Homepage des SSC veröffentlicht.</w:t>
      </w:r>
    </w:p>
    <w:p w14:paraId="7E425945" w14:textId="77777777" w:rsidR="002D49B7" w:rsidRDefault="002D49B7" w:rsidP="00CB613E">
      <w:pPr>
        <w:numPr>
          <w:ilvl w:val="0"/>
          <w:numId w:val="5"/>
        </w:numPr>
        <w:spacing w:before="0" w:line="276" w:lineRule="auto"/>
        <w:jc w:val="both"/>
      </w:pPr>
      <w:r>
        <w:t>Lehrende können Praktikumsplätze organisieren oder anbieten.</w:t>
      </w:r>
    </w:p>
    <w:p w14:paraId="5267B75B" w14:textId="77777777" w:rsidR="002D49B7" w:rsidRDefault="002D49B7" w:rsidP="00CB613E">
      <w:pPr>
        <w:numPr>
          <w:ilvl w:val="0"/>
          <w:numId w:val="5"/>
        </w:numPr>
        <w:spacing w:before="0" w:line="276" w:lineRule="auto"/>
        <w:jc w:val="both"/>
      </w:pPr>
      <w:r>
        <w:t>Das Praktikum wird von der LV-Leitung des Praktikumsbegleitenden Seminars bestätigt</w:t>
      </w:r>
    </w:p>
    <w:p w14:paraId="2210B9B1" w14:textId="3368F7A7" w:rsidR="009B7699" w:rsidRDefault="009B7699" w:rsidP="00CB613E">
      <w:pPr>
        <w:numPr>
          <w:ilvl w:val="0"/>
          <w:numId w:val="5"/>
        </w:numPr>
        <w:spacing w:before="0" w:line="276" w:lineRule="auto"/>
        <w:jc w:val="both"/>
      </w:pPr>
      <w:r>
        <w:t>Die SE-Leitung meldet dem SSC welche Studierende das Praktikum absolviert haben.</w:t>
      </w:r>
    </w:p>
    <w:p w14:paraId="6FF211AC" w14:textId="04C023FB" w:rsidR="002D49B7" w:rsidRDefault="002D49B7" w:rsidP="00CB613E">
      <w:pPr>
        <w:numPr>
          <w:ilvl w:val="0"/>
          <w:numId w:val="5"/>
        </w:numPr>
        <w:spacing w:before="0" w:line="276" w:lineRule="auto"/>
        <w:jc w:val="both"/>
      </w:pPr>
      <w:r>
        <w:t xml:space="preserve">Das Praktikum wird vom SSC mit einem </w:t>
      </w:r>
      <w:r w:rsidR="009B7699">
        <w:t>„</w:t>
      </w:r>
      <w:r>
        <w:t>+</w:t>
      </w:r>
      <w:r w:rsidR="009B7699">
        <w:t>“</w:t>
      </w:r>
      <w:r>
        <w:t xml:space="preserve"> im Prüfungspass eingetragen.</w:t>
      </w:r>
    </w:p>
    <w:p w14:paraId="349CD7BD" w14:textId="77777777" w:rsidR="002D49B7" w:rsidRDefault="002D49B7" w:rsidP="007B6BE3">
      <w:pPr>
        <w:numPr>
          <w:ilvl w:val="0"/>
          <w:numId w:val="5"/>
        </w:numPr>
        <w:spacing w:before="0" w:line="276" w:lineRule="auto"/>
        <w:jc w:val="both"/>
      </w:pPr>
      <w:r>
        <w:lastRenderedPageBreak/>
        <w:t>Das Praktikum/Forschungspraktikum entspricht den Schwerpunkten, die dem PRBgl.SE zugeordnet wurden (Wichtig für Studierende, die das BA-Studium mit einem bestimmten Schwerpunkt absolvieren möchten).</w:t>
      </w:r>
    </w:p>
    <w:p w14:paraId="26A388B2" w14:textId="6834FD30" w:rsidR="009B7699" w:rsidRDefault="009B7699" w:rsidP="007B6BE3">
      <w:pPr>
        <w:numPr>
          <w:ilvl w:val="0"/>
          <w:numId w:val="5"/>
        </w:numPr>
        <w:spacing w:before="0" w:line="276" w:lineRule="auto"/>
        <w:jc w:val="both"/>
      </w:pPr>
      <w:r>
        <w:t>Für das Praktikumsbegleitende Seminar wird von der SE-Leitung regulär eine Note eingetragen. Sollte die Note negativ sein, aber das Praktikum zur Gänze absolviert wurde, dann nehmen Studierende Kontakt mit der Studienkoordination auf. Es wird gemeinsam mit den Studierenden und den Lehrenden der PR-Begleitseminare des Folgesemesters eine Lösung gefunden (Abstimmung ähnlicher Schwerpunkte, Reduzierung der Praktikumsstunden parallel zum PR-Begleitseminar, …)</w:t>
      </w:r>
    </w:p>
    <w:p w14:paraId="000D4901" w14:textId="77777777" w:rsidR="007B6BE3" w:rsidRDefault="007B6BE3" w:rsidP="007B6BE3">
      <w:pPr>
        <w:spacing w:before="0" w:line="276" w:lineRule="auto"/>
        <w:ind w:left="720"/>
        <w:jc w:val="both"/>
      </w:pPr>
    </w:p>
    <w:p w14:paraId="18B64897" w14:textId="76A21815" w:rsidR="002D49B7" w:rsidRDefault="00490B27" w:rsidP="002D49B7">
      <w:pPr>
        <w:jc w:val="both"/>
        <w:rPr>
          <w:b/>
        </w:rPr>
      </w:pPr>
      <w:r>
        <w:rPr>
          <w:b/>
        </w:rPr>
        <w:t>Praktikum wird nicht vollständig abgeschlossen</w:t>
      </w:r>
    </w:p>
    <w:p w14:paraId="240B7631" w14:textId="77777777" w:rsidR="002D49B7" w:rsidRDefault="002D49B7" w:rsidP="00CB613E">
      <w:pPr>
        <w:numPr>
          <w:ilvl w:val="0"/>
          <w:numId w:val="8"/>
        </w:numPr>
        <w:spacing w:before="0" w:line="276" w:lineRule="auto"/>
        <w:jc w:val="both"/>
      </w:pPr>
      <w:r>
        <w:t>Auch nicht vollständig absolvierte Praktika können bestätigt werden (für Lebenslauf etc.).</w:t>
      </w:r>
    </w:p>
    <w:p w14:paraId="66C1F2CF" w14:textId="2EE29BAD" w:rsidR="002D49B7" w:rsidRDefault="002D49B7" w:rsidP="00CB613E">
      <w:pPr>
        <w:numPr>
          <w:ilvl w:val="1"/>
          <w:numId w:val="8"/>
        </w:numPr>
        <w:spacing w:before="0" w:line="276" w:lineRule="auto"/>
        <w:jc w:val="both"/>
      </w:pPr>
      <w:r>
        <w:t xml:space="preserve">Die Stunden des Praktikums können auch bestätigt werden, wenn </w:t>
      </w:r>
      <w:r w:rsidR="009B7699">
        <w:t xml:space="preserve">z.B. </w:t>
      </w:r>
      <w:r>
        <w:t xml:space="preserve">das PR-Bgl.SE nicht positiv absolviert wird. Die Bestätigung des Praktikums sollte aber idealerweise mit der positiven Absolvierung des PR-begl. Seminar erfolgen. </w:t>
      </w:r>
    </w:p>
    <w:p w14:paraId="398CE1FD" w14:textId="2947461E" w:rsidR="002D49B7" w:rsidRDefault="002D49B7" w:rsidP="00CB613E">
      <w:pPr>
        <w:numPr>
          <w:ilvl w:val="1"/>
          <w:numId w:val="8"/>
        </w:numPr>
        <w:spacing w:before="0" w:line="276" w:lineRule="auto"/>
        <w:jc w:val="both"/>
      </w:pPr>
      <w:r>
        <w:t>Ausnahmefälle über die Bestätigung von Praktika sind der SPL (über die SSC-Koordinatorin) zu melden. Unter nachvollziehbarer Begründung (z.B. pandemiebedingte Einschränkungen von Praktika, wie die begrenzte Tätigkeit von “betriebsfremden Personen” in Institutionen; längere Krankenstände (ärztliche Nachweise erforderlich) oder andere nachvollziehbare Gründe (Todesfälle, Pflegetätigkeiten, Betreuungspflichten, etc.)  kann das Praktikum geteilt werden und fehlende Stunden in einem anderen Praktikum nachgeholt werden/mit einem Forschungspraktikum kombiniert werden. Diese Ausnahmefälle müssen mit der Lehrveranstaltungsleitung und der Studienprogrammleitung abgesprochen werden.</w:t>
      </w:r>
      <w:r w:rsidR="009B7699">
        <w:t xml:space="preserve"> </w:t>
      </w:r>
    </w:p>
    <w:p w14:paraId="0E570833" w14:textId="66E817A5" w:rsidR="00490B27" w:rsidRPr="00490B27" w:rsidRDefault="00490B27" w:rsidP="00490B27">
      <w:pPr>
        <w:spacing w:before="0" w:line="276" w:lineRule="auto"/>
        <w:jc w:val="both"/>
        <w:rPr>
          <w:b/>
        </w:rPr>
      </w:pPr>
      <w:r w:rsidRPr="00490B27">
        <w:rPr>
          <w:b/>
        </w:rPr>
        <w:t>Praktikum in bestehenden Dienstverhältnissen</w:t>
      </w:r>
    </w:p>
    <w:p w14:paraId="6CC68B3D" w14:textId="59F3BADD" w:rsidR="002D49B7" w:rsidRDefault="002D49B7" w:rsidP="002D49B7">
      <w:pPr>
        <w:numPr>
          <w:ilvl w:val="0"/>
          <w:numId w:val="8"/>
        </w:numPr>
        <w:spacing w:before="0" w:line="276" w:lineRule="auto"/>
        <w:jc w:val="both"/>
      </w:pPr>
      <w:r>
        <w:t xml:space="preserve">Praktika </w:t>
      </w:r>
      <w:r w:rsidR="009B7699">
        <w:t xml:space="preserve">können </w:t>
      </w:r>
      <w:r>
        <w:t>innerhalb bestehender Dienstverhältnisse absolviert werden</w:t>
      </w:r>
      <w:r w:rsidR="009B7699">
        <w:t>, sofern die Arbeitgeber*in dem zustimmen und der Arbeitsplatz als geeigneter Praktikumsplatz von der Seminarleitung bestätigt wurde</w:t>
      </w:r>
      <w:r>
        <w:t>. Ob die Praktikumsstunden zusätzlich zu den regulären Arbeitszeiten absolviert werden müssen, wird von der Lehrveranstaltungsleitung in Absprache mit der SPL und den betreffenden Studierenden entschieden.</w:t>
      </w:r>
    </w:p>
    <w:p w14:paraId="5BF787E2" w14:textId="384A29FB" w:rsidR="00490B27" w:rsidRDefault="00490B27" w:rsidP="00490B27">
      <w:pPr>
        <w:spacing w:before="0" w:line="276" w:lineRule="auto"/>
        <w:jc w:val="both"/>
        <w:rPr>
          <w:b/>
        </w:rPr>
      </w:pPr>
      <w:r w:rsidRPr="00490B27">
        <w:rPr>
          <w:b/>
        </w:rPr>
        <w:t>Bereits absolvierte Praktika/Arbeitsverhältnisse als Teil der Praktikumsstunden im Umfang von 250 h</w:t>
      </w:r>
    </w:p>
    <w:p w14:paraId="7FDA6E65" w14:textId="5677D9F9" w:rsidR="00490B27" w:rsidRPr="00490B27" w:rsidRDefault="00490B27" w:rsidP="00490B27">
      <w:pPr>
        <w:pStyle w:val="Listenabsatz"/>
        <w:numPr>
          <w:ilvl w:val="0"/>
          <w:numId w:val="8"/>
        </w:numPr>
        <w:spacing w:before="0" w:line="276" w:lineRule="auto"/>
        <w:jc w:val="both"/>
      </w:pPr>
      <w:r>
        <w:t>Die Anzahl der Stunden, die parallel zum PR-Begleitseminar absolviert werden, müssen den Großteil ausmachen. Es müssen mindestens 150 Stunden während des Praktikumsbegleitenden Seminars absolviert werden, damit die curricular festgelegten Modulziele erfüllt werden. In Absprache mit der Seminarleitung (unter Beratung von Studienkoordination/SPL) kann die Gesamtstundenanzahl um maximal 100 Stunden reduziert werden.  Wie lange bereits absolvierte Praktika/Arbeitsverhältnisse zurückliegen dürfen obliegt der Seminarleitung. Es ist auch Aufgabe der Seminarleitung die Erfüllung vergangener Praktikum</w:t>
      </w:r>
      <w:r w:rsidR="001052B7">
        <w:t>a</w:t>
      </w:r>
      <w:r>
        <w:t>/Arbeitsstunden durch geeignete Nachweise und Bestätigungen zu kontrollieren. Bereits absolvierte Praktika/Arbeitsverhältnisse müssen in Abstimmungen mit den Lehrveranstlatungsinhalten/-zielen von der Seminarleitun</w:t>
      </w:r>
      <w:r w:rsidR="001052B7">
        <w:t>g</w:t>
      </w:r>
      <w:r>
        <w:t xml:space="preserve"> genehmigt werden. Die Seminarleitung meldet dem SSC die Erfüllung der Gesamtstundenanzahl von 250 Arbeitsstunden für die Eintragung in den Prüfungspass.</w:t>
      </w:r>
    </w:p>
    <w:p w14:paraId="17D88552" w14:textId="77777777" w:rsidR="002D49B7" w:rsidRPr="007B6BE3" w:rsidRDefault="002D49B7" w:rsidP="002D49B7">
      <w:pPr>
        <w:jc w:val="both"/>
        <w:rPr>
          <w:b/>
        </w:rPr>
      </w:pPr>
      <w:r>
        <w:rPr>
          <w:b/>
        </w:rPr>
        <w:lastRenderedPageBreak/>
        <w:t>Mögliche Forschungstätigkeiten im Praktikum</w:t>
      </w:r>
    </w:p>
    <w:p w14:paraId="687F4C77" w14:textId="77777777" w:rsidR="002D49B7" w:rsidRPr="007B6BE3" w:rsidRDefault="002D49B7" w:rsidP="007B6BE3">
      <w:pPr>
        <w:ind w:left="708"/>
        <w:jc w:val="both"/>
        <w:rPr>
          <w:i/>
        </w:rPr>
      </w:pPr>
      <w:r>
        <w:rPr>
          <w:i/>
        </w:rPr>
        <w:t>„Alles, was man tun kann, um die Forschung erfolgreich durchzuführen“.</w:t>
      </w:r>
    </w:p>
    <w:p w14:paraId="76A55B7A" w14:textId="77777777" w:rsidR="002D49B7" w:rsidRPr="007B6BE3" w:rsidRDefault="002D49B7" w:rsidP="002D49B7">
      <w:pPr>
        <w:jc w:val="both"/>
      </w:pPr>
      <w:r>
        <w:t xml:space="preserve">Im </w:t>
      </w:r>
      <w:r>
        <w:rPr>
          <w:b/>
        </w:rPr>
        <w:t>Praktikum</w:t>
      </w:r>
      <w:r>
        <w:t xml:space="preserve"> sollen die Studierenden die Institution oder Einrichtung kennenlernen. Sie werden tätig, indem sie pädagogische Aufgaben und Prozesse beobachten, daran teilnehmen/handeln und erforschen. Diese pädagogische Tätigkeit wird im Rahmen des Praktikumsbegleitenden Seminars wissenschaftlich begleitet und reflektiert. </w:t>
      </w:r>
    </w:p>
    <w:p w14:paraId="40B346E4" w14:textId="77777777" w:rsidR="002D49B7" w:rsidRDefault="002D49B7" w:rsidP="002D49B7">
      <w:pPr>
        <w:jc w:val="both"/>
      </w:pPr>
      <w:r>
        <w:t xml:space="preserve">Im </w:t>
      </w:r>
      <w:r>
        <w:rPr>
          <w:b/>
        </w:rPr>
        <w:t>Forschungspraktikum</w:t>
      </w:r>
      <w:r>
        <w:t xml:space="preserve"> sollen die Studierenden die Institution und das Forschungsprojekt kennenlernen. Sie werden tätig, indem sie Forschung durchführen. Diese Forschungstätigkeit wird im Rahmen des Praktikumsbegleitenden Seminars wissenschaftlich begleitet und reflektiert.</w:t>
      </w:r>
      <w:r w:rsidRPr="00417200">
        <w:t xml:space="preserve"> </w:t>
      </w:r>
    </w:p>
    <w:p w14:paraId="38B35E23" w14:textId="77777777" w:rsidR="002D49B7" w:rsidRDefault="002D49B7" w:rsidP="002D49B7">
      <w:pPr>
        <w:jc w:val="both"/>
      </w:pPr>
      <w:r>
        <w:t xml:space="preserve">Sowohl das Praktikum als auch das Forschungspraktikum wird vor dem Hintergrund einer </w:t>
      </w:r>
      <w:r w:rsidRPr="00417200">
        <w:rPr>
          <w:b/>
        </w:rPr>
        <w:t>wissenschaftlichen Fragestellung</w:t>
      </w:r>
      <w:r>
        <w:t xml:space="preserve"> absolviert. </w:t>
      </w:r>
    </w:p>
    <w:p w14:paraId="542F3F3A" w14:textId="77777777" w:rsidR="002D49B7" w:rsidRDefault="002D49B7" w:rsidP="002D49B7">
      <w:pPr>
        <w:jc w:val="both"/>
      </w:pPr>
      <w:r>
        <w:t xml:space="preserve">Diese kann sowohl </w:t>
      </w:r>
    </w:p>
    <w:p w14:paraId="33997E18" w14:textId="77777777" w:rsidR="002D49B7" w:rsidRDefault="002D49B7" w:rsidP="00CB613E">
      <w:pPr>
        <w:pStyle w:val="Listenabsatz"/>
        <w:numPr>
          <w:ilvl w:val="0"/>
          <w:numId w:val="8"/>
        </w:numPr>
        <w:spacing w:before="0" w:line="276" w:lineRule="auto"/>
        <w:jc w:val="both"/>
      </w:pPr>
      <w:r>
        <w:t xml:space="preserve">aus bereits absolvierten Seminaren, wie z.B. dem SE Forschung im Feld, im PR/FoPR weiterverfolgt oder aber </w:t>
      </w:r>
    </w:p>
    <w:p w14:paraId="22873962" w14:textId="77777777" w:rsidR="002D49B7" w:rsidRDefault="002D49B7" w:rsidP="00CB613E">
      <w:pPr>
        <w:pStyle w:val="Listenabsatz"/>
        <w:numPr>
          <w:ilvl w:val="0"/>
          <w:numId w:val="8"/>
        </w:numPr>
        <w:spacing w:before="0" w:line="276" w:lineRule="auto"/>
        <w:jc w:val="both"/>
      </w:pPr>
      <w:r>
        <w:t xml:space="preserve">in kommenden Seminaren, wie z.B. BM 10 Bachelorarbeit oder BM9 FoFe, weiter ausgearbeitet werden </w:t>
      </w:r>
    </w:p>
    <w:p w14:paraId="38B13633" w14:textId="77777777" w:rsidR="002D49B7" w:rsidRPr="007B6BE3" w:rsidRDefault="002D49B7" w:rsidP="007B6BE3">
      <w:pPr>
        <w:ind w:left="360"/>
        <w:jc w:val="center"/>
        <w:rPr>
          <w:b/>
          <w:i/>
        </w:rPr>
      </w:pPr>
      <w:r w:rsidRPr="007B6BE3">
        <w:rPr>
          <w:b/>
          <w:i/>
        </w:rPr>
        <w:t>NUR in Absprache mit der Lehrveranstaltungsleitung des Praktikumsbegleitenden Seminars!</w:t>
      </w:r>
    </w:p>
    <w:p w14:paraId="017914F4" w14:textId="77777777" w:rsidR="002D49B7" w:rsidRPr="007B6BE3" w:rsidRDefault="002D49B7" w:rsidP="002D49B7">
      <w:pPr>
        <w:jc w:val="both"/>
        <w:rPr>
          <w:b/>
        </w:rPr>
      </w:pPr>
      <w:r>
        <w:rPr>
          <w:b/>
        </w:rPr>
        <w:t>Als mögliche Forschungstätigkeiten im Praktikum gelten (Auswahl):</w:t>
      </w:r>
    </w:p>
    <w:p w14:paraId="1D2580A0" w14:textId="77777777" w:rsidR="002D49B7" w:rsidRDefault="002D49B7" w:rsidP="007B6BE3">
      <w:pPr>
        <w:spacing w:before="0"/>
        <w:jc w:val="both"/>
        <w:rPr>
          <w:u w:val="single"/>
        </w:rPr>
      </w:pPr>
      <w:r>
        <w:rPr>
          <w:u w:val="single"/>
        </w:rPr>
        <w:t>Vorbereitung der Datenerhebung</w:t>
      </w:r>
    </w:p>
    <w:p w14:paraId="42C44581" w14:textId="77777777" w:rsidR="002D49B7" w:rsidRDefault="002D49B7" w:rsidP="007B6BE3">
      <w:pPr>
        <w:spacing w:before="0"/>
        <w:jc w:val="both"/>
      </w:pPr>
      <w:r>
        <w:t>• Schriftliche und mündliche Kontakte, Gespräche mit Institutionen, TeilnehmerInnen</w:t>
      </w:r>
    </w:p>
    <w:p w14:paraId="7EAB40DC" w14:textId="77777777" w:rsidR="002D49B7" w:rsidRDefault="002D49B7" w:rsidP="007B6BE3">
      <w:pPr>
        <w:spacing w:before="0"/>
        <w:jc w:val="both"/>
      </w:pPr>
      <w:r>
        <w:t>• Kennenlernen pädagogischer Aufgaben und Prozesse in einer Institution</w:t>
      </w:r>
    </w:p>
    <w:p w14:paraId="0AE43C19" w14:textId="77777777" w:rsidR="002D49B7" w:rsidRDefault="002D49B7" w:rsidP="007B6BE3">
      <w:pPr>
        <w:spacing w:before="0"/>
        <w:jc w:val="both"/>
      </w:pPr>
      <w:r w:rsidRPr="00417200">
        <w:t>• Klärung des Forschungszugangs unter Berücksichtigung ethischer Aspekte (Zustimmung, Anonymisierung, Verschwiegenheitserklärung, etc.)</w:t>
      </w:r>
    </w:p>
    <w:p w14:paraId="70E24E71" w14:textId="77777777" w:rsidR="002D49B7" w:rsidRDefault="002D49B7" w:rsidP="007B6BE3">
      <w:pPr>
        <w:spacing w:before="0"/>
        <w:jc w:val="both"/>
      </w:pPr>
      <w:r>
        <w:t>• Konzeption von Beobachtungsbögen, Interviewleitfäden, Fragebögen, Meetings im Rahmen Partizipativer Forschung, etc.</w:t>
      </w:r>
    </w:p>
    <w:p w14:paraId="34E82A34" w14:textId="77777777" w:rsidR="002D49B7" w:rsidRDefault="002D49B7" w:rsidP="007B6BE3">
      <w:pPr>
        <w:spacing w:before="0" w:after="240"/>
        <w:jc w:val="both"/>
      </w:pPr>
      <w:r>
        <w:t>• Diverse Besprechungen mit Forschungsteams, Institutionen, Forschungsteilnehmer*innen, etc. (auch im Prozess)</w:t>
      </w:r>
    </w:p>
    <w:p w14:paraId="49A7EF1F" w14:textId="77777777" w:rsidR="002D49B7" w:rsidRDefault="002D49B7" w:rsidP="007B6BE3">
      <w:pPr>
        <w:spacing w:before="0"/>
        <w:jc w:val="both"/>
        <w:rPr>
          <w:u w:val="single"/>
        </w:rPr>
      </w:pPr>
      <w:r>
        <w:rPr>
          <w:u w:val="single"/>
        </w:rPr>
        <w:t>Datenerhebung</w:t>
      </w:r>
    </w:p>
    <w:p w14:paraId="4A8D571F" w14:textId="77777777" w:rsidR="002D49B7" w:rsidRDefault="002D49B7" w:rsidP="007B6BE3">
      <w:pPr>
        <w:spacing w:before="0"/>
        <w:jc w:val="both"/>
      </w:pPr>
      <w:r>
        <w:t>• Durchführung der Datenerhebung allerlei Art wie zum Beispiel Dokumentenanalyse, Interview, Fragebogenerhebung, Beobachtungen, Videoaufzeichnungen, etc.</w:t>
      </w:r>
    </w:p>
    <w:p w14:paraId="2B541874" w14:textId="77777777" w:rsidR="002D49B7" w:rsidRDefault="002D49B7" w:rsidP="007B6BE3">
      <w:pPr>
        <w:spacing w:before="0"/>
        <w:jc w:val="both"/>
      </w:pPr>
      <w:r>
        <w:t>Datenaufbereitung</w:t>
      </w:r>
    </w:p>
    <w:p w14:paraId="543AEBF6" w14:textId="77777777" w:rsidR="002D49B7" w:rsidRDefault="002D49B7" w:rsidP="007B6BE3">
      <w:pPr>
        <w:spacing w:before="0"/>
        <w:jc w:val="both"/>
      </w:pPr>
      <w:r>
        <w:t>• Transkription</w:t>
      </w:r>
    </w:p>
    <w:p w14:paraId="737B23B1" w14:textId="77777777" w:rsidR="002D49B7" w:rsidRDefault="002D49B7" w:rsidP="007B6BE3">
      <w:pPr>
        <w:spacing w:before="0" w:after="240"/>
        <w:jc w:val="both"/>
      </w:pPr>
      <w:r>
        <w:t>• Datenauswertungen bzw. Datenanalysen je nach verwendeter Forschungsmethode</w:t>
      </w:r>
    </w:p>
    <w:p w14:paraId="561529A5" w14:textId="77777777" w:rsidR="002D49B7" w:rsidRDefault="002D49B7" w:rsidP="007B6BE3">
      <w:pPr>
        <w:spacing w:before="0"/>
        <w:jc w:val="both"/>
        <w:rPr>
          <w:u w:val="single"/>
        </w:rPr>
      </w:pPr>
      <w:r>
        <w:rPr>
          <w:u w:val="single"/>
        </w:rPr>
        <w:lastRenderedPageBreak/>
        <w:t>Darstellung der Ergebnisse</w:t>
      </w:r>
    </w:p>
    <w:p w14:paraId="04EB91F6" w14:textId="77777777" w:rsidR="002D49B7" w:rsidRDefault="002D49B7" w:rsidP="007B6BE3">
      <w:pPr>
        <w:spacing w:before="0"/>
        <w:jc w:val="both"/>
      </w:pPr>
      <w:r>
        <w:t>• Forschungstagebuch</w:t>
      </w:r>
    </w:p>
    <w:p w14:paraId="5C4B36E0" w14:textId="77777777" w:rsidR="002D49B7" w:rsidRDefault="002D49B7" w:rsidP="007B6BE3">
      <w:pPr>
        <w:spacing w:before="0"/>
        <w:jc w:val="both"/>
      </w:pPr>
      <w:r>
        <w:t>• Forschungsbericht</w:t>
      </w:r>
    </w:p>
    <w:p w14:paraId="4C85052B" w14:textId="77777777" w:rsidR="002D49B7" w:rsidRDefault="002D49B7" w:rsidP="007B6BE3">
      <w:pPr>
        <w:spacing w:before="0"/>
        <w:jc w:val="both"/>
      </w:pPr>
      <w:r>
        <w:t>• Beobachtungsprotokolle</w:t>
      </w:r>
    </w:p>
    <w:p w14:paraId="26241BA3" w14:textId="77777777" w:rsidR="002D49B7" w:rsidRDefault="002D49B7" w:rsidP="007B6BE3">
      <w:pPr>
        <w:spacing w:before="0"/>
        <w:jc w:val="both"/>
      </w:pPr>
      <w:r>
        <w:t>• Reflexionsprotokolle</w:t>
      </w:r>
    </w:p>
    <w:p w14:paraId="52450DF6" w14:textId="77777777" w:rsidR="002D49B7" w:rsidRPr="004F301E" w:rsidRDefault="002D49B7" w:rsidP="007B6BE3">
      <w:pPr>
        <w:spacing w:before="0"/>
        <w:jc w:val="both"/>
      </w:pPr>
      <w:r>
        <w:t>• Zusammenfassung von Datenauswertungen, etc.</w:t>
      </w:r>
    </w:p>
    <w:p w14:paraId="3E3576BA" w14:textId="77777777" w:rsidR="002D49B7" w:rsidRPr="00732752" w:rsidRDefault="002D49B7" w:rsidP="007B6BE3">
      <w:pPr>
        <w:pStyle w:val="berschrift1"/>
      </w:pPr>
      <w:bookmarkStart w:id="12" w:name="_uwg68ws4tw8r" w:colFirst="0" w:colLast="0"/>
      <w:bookmarkStart w:id="13" w:name="_Toc126928027"/>
      <w:bookmarkEnd w:id="12"/>
      <w:r w:rsidRPr="004F301E">
        <w:t>Praktikumsbegleitendes Seminar (2SSt; 5 ECTS)</w:t>
      </w:r>
      <w:bookmarkEnd w:id="13"/>
      <w:r w:rsidRPr="004F301E">
        <w:t xml:space="preserve"> </w:t>
      </w:r>
    </w:p>
    <w:p w14:paraId="241887AD" w14:textId="77777777" w:rsidR="002D49B7" w:rsidRDefault="002D49B7" w:rsidP="002D49B7">
      <w:pPr>
        <w:jc w:val="both"/>
      </w:pPr>
      <w:r>
        <w:t xml:space="preserve">Die Absolvierung des (Forschungs-)Praktikums setzt die Anmeldung zum praktikumsbegleitenden Seminar voraus. Das (Forschungs-)Praktikum und das praktikumsbegleitende Seminar sind im selben Semester zu absolvieren. </w:t>
      </w:r>
    </w:p>
    <w:p w14:paraId="5C19C3F9" w14:textId="77777777" w:rsidR="002D49B7" w:rsidRDefault="002D49B7" w:rsidP="002D49B7">
      <w:pPr>
        <w:jc w:val="both"/>
      </w:pPr>
      <w:r>
        <w:t>Ansprüche/inhaltliche Zielsetzung der LV-Leitung sollten so transparent wie möglich im Vorlesungsverzeichnis beschrieben werden!</w:t>
      </w:r>
    </w:p>
    <w:p w14:paraId="63801646" w14:textId="77777777" w:rsidR="007B6BE3" w:rsidRPr="007B6BE3" w:rsidRDefault="007B6BE3" w:rsidP="007B6BE3">
      <w:pPr>
        <w:ind w:left="708"/>
        <w:jc w:val="center"/>
        <w:rPr>
          <w:b/>
          <w:i/>
        </w:rPr>
      </w:pPr>
      <w:r w:rsidRPr="007B6BE3">
        <w:rPr>
          <w:b/>
          <w:i/>
        </w:rPr>
        <w:t>Die Zuordnung der Schwerpunkte beim PR-Begl.SE entspricht der Eintragung der Schwerpunkte des Praktikums!</w:t>
      </w:r>
    </w:p>
    <w:p w14:paraId="43E36E12" w14:textId="77777777" w:rsidR="002D49B7" w:rsidRDefault="002D49B7" w:rsidP="002D49B7">
      <w:pPr>
        <w:jc w:val="both"/>
      </w:pPr>
      <w:r w:rsidRPr="004322AC">
        <w:rPr>
          <w:b/>
        </w:rPr>
        <w:t>Fragen, Anliegen, Beschwerden</w:t>
      </w:r>
      <w:r>
        <w:t>, … an die SSC Koordination:</w:t>
      </w:r>
    </w:p>
    <w:p w14:paraId="1686A723" w14:textId="0844B0F9" w:rsidR="00490B27" w:rsidRDefault="002D49B7" w:rsidP="007B6BE3">
      <w:pPr>
        <w:spacing w:before="0" w:line="240" w:lineRule="auto"/>
        <w:jc w:val="both"/>
        <w:rPr>
          <w:lang w:val="en-US"/>
        </w:rPr>
      </w:pPr>
      <w:r w:rsidRPr="00490B27">
        <w:rPr>
          <w:lang w:val="en-US"/>
        </w:rPr>
        <w:t>Mail:</w:t>
      </w:r>
      <w:r w:rsidR="00490B27" w:rsidRPr="00490B27">
        <w:rPr>
          <w:lang w:val="en-US"/>
        </w:rPr>
        <w:t xml:space="preserve"> </w:t>
      </w:r>
      <w:hyperlink r:id="rId8" w:history="1">
        <w:r w:rsidR="00490B27" w:rsidRPr="00C64C43">
          <w:rPr>
            <w:rStyle w:val="Hyperlink"/>
            <w:lang w:val="en-US"/>
          </w:rPr>
          <w:t>studienkoordination.biwi@univie.ac.at</w:t>
        </w:r>
      </w:hyperlink>
    </w:p>
    <w:p w14:paraId="5952262B" w14:textId="77777777" w:rsidR="002D49B7" w:rsidRPr="001052B7" w:rsidRDefault="002D49B7" w:rsidP="002D49B7">
      <w:pPr>
        <w:spacing w:line="240" w:lineRule="auto"/>
        <w:jc w:val="both"/>
        <w:rPr>
          <w:lang w:val="en-US"/>
        </w:rPr>
      </w:pPr>
    </w:p>
    <w:p w14:paraId="3F8F13EA" w14:textId="77777777" w:rsidR="007B6BE3" w:rsidRDefault="002D49B7" w:rsidP="007B6BE3">
      <w:pPr>
        <w:spacing w:before="0"/>
        <w:jc w:val="both"/>
        <w:rPr>
          <w:b/>
          <w:lang w:val="de-DE"/>
        </w:rPr>
      </w:pPr>
      <w:r w:rsidRPr="00D40B70">
        <w:rPr>
          <w:b/>
          <w:lang w:val="de-DE"/>
        </w:rPr>
        <w:t>Vorlagen Praktikumgsbegleitendes Seminar:</w:t>
      </w:r>
    </w:p>
    <w:p w14:paraId="6EFBDF1B" w14:textId="77777777" w:rsidR="002D49B7" w:rsidRPr="007B6BE3" w:rsidRDefault="002D49B7" w:rsidP="007B6BE3">
      <w:pPr>
        <w:spacing w:before="0"/>
        <w:jc w:val="both"/>
        <w:rPr>
          <w:b/>
          <w:lang w:val="de-DE"/>
        </w:rPr>
      </w:pPr>
      <w:r>
        <w:t xml:space="preserve">Formulare, Bestätigungen, Tätigkeits-/Stundenliste, etc. </w:t>
      </w:r>
    </w:p>
    <w:p w14:paraId="4FAB0C9D" w14:textId="77777777" w:rsidR="002D49B7" w:rsidRDefault="0017677A" w:rsidP="002D49B7">
      <w:pPr>
        <w:jc w:val="both"/>
      </w:pPr>
      <w:hyperlink r:id="rId9" w:history="1">
        <w:r w:rsidR="002D49B7" w:rsidRPr="000E2E47">
          <w:rPr>
            <w:rStyle w:val="Hyperlink"/>
          </w:rPr>
          <w:t>https://sss-biwi.univie.ac.at/studium/aktuelle-studien/ba-biwi-version-2018/modul-9-forschungspraktikum-30-ects/</w:t>
        </w:r>
      </w:hyperlink>
    </w:p>
    <w:p w14:paraId="700FBBF9" w14:textId="77777777" w:rsidR="002D49B7" w:rsidRDefault="002D49B7" w:rsidP="002D49B7">
      <w:pPr>
        <w:jc w:val="both"/>
      </w:pPr>
      <w:bookmarkStart w:id="14" w:name="_Hlk93660388"/>
      <w:bookmarkStart w:id="15" w:name="_Hlk93408994"/>
    </w:p>
    <w:bookmarkEnd w:id="14"/>
    <w:bookmarkEnd w:id="15"/>
    <w:sectPr w:rsidR="002D49B7" w:rsidSect="002156A7">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134" w:left="1134" w:header="709" w:footer="567" w:gutter="2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4809" w14:textId="77777777" w:rsidR="002D49B7" w:rsidRPr="00AC05F1" w:rsidRDefault="002D49B7" w:rsidP="00AC05F1">
      <w:r>
        <w:separator/>
      </w:r>
    </w:p>
    <w:p w14:paraId="4B645231" w14:textId="77777777" w:rsidR="002D49B7" w:rsidRDefault="002D49B7"/>
  </w:endnote>
  <w:endnote w:type="continuationSeparator" w:id="0">
    <w:p w14:paraId="620C88DE" w14:textId="77777777" w:rsidR="002D49B7" w:rsidRPr="00AC05F1" w:rsidRDefault="002D49B7" w:rsidP="00AC05F1">
      <w:r>
        <w:continuationSeparator/>
      </w:r>
    </w:p>
    <w:p w14:paraId="15EB9B05" w14:textId="77777777" w:rsidR="002D49B7" w:rsidRDefault="002D4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charset w:val="00"/>
    <w:family w:val="swiss"/>
    <w:pitch w:val="variable"/>
    <w:sig w:usb0="E7002EFF" w:usb1="D200FDFF" w:usb2="0A246029" w:usb3="00000000" w:csb0="800001FF" w:csb1="00000000"/>
  </w:font>
  <w:font w:name="font183">
    <w:altName w:val="Yu Gothic"/>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7046" w14:textId="77777777" w:rsidR="002156A7" w:rsidRDefault="002156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B3CC" w14:textId="77777777" w:rsidR="00831D4A" w:rsidRPr="0039467D" w:rsidRDefault="00831D4A" w:rsidP="00DB462D">
    <w:pPr>
      <w:pStyle w:val="Fuzeile"/>
    </w:pPr>
    <w:r w:rsidRPr="0039467D">
      <w:t xml:space="preserve">Seite </w:t>
    </w:r>
    <w:r w:rsidRPr="0039467D">
      <w:fldChar w:fldCharType="begin"/>
    </w:r>
    <w:r w:rsidRPr="0039467D">
      <w:instrText>PAGE   \* MERGEFORMAT</w:instrText>
    </w:r>
    <w:r w:rsidRPr="0039467D">
      <w:fldChar w:fldCharType="separate"/>
    </w:r>
    <w:r w:rsidR="00377237">
      <w:rPr>
        <w:noProof/>
      </w:rPr>
      <w:t>2</w:t>
    </w:r>
    <w:r w:rsidRPr="0039467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39FA" w14:textId="77777777" w:rsidR="0039467D" w:rsidRPr="00DB462D" w:rsidRDefault="0039467D" w:rsidP="00DB462D">
    <w:pPr>
      <w:pStyle w:val="Fuzeile"/>
    </w:pPr>
    <w:r w:rsidRPr="00DB462D">
      <w:t xml:space="preserve">Seite </w:t>
    </w:r>
    <w:r w:rsidRPr="00DB462D">
      <w:fldChar w:fldCharType="begin"/>
    </w:r>
    <w:r w:rsidRPr="00DB462D">
      <w:instrText>PAGE   \* MERGEFORMAT</w:instrText>
    </w:r>
    <w:r w:rsidRPr="00DB462D">
      <w:fldChar w:fldCharType="separate"/>
    </w:r>
    <w:r w:rsidR="009A79A4">
      <w:rPr>
        <w:noProof/>
      </w:rPr>
      <w:t>1</w:t>
    </w:r>
    <w:r w:rsidRPr="00DB46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4237" w14:textId="77777777" w:rsidR="002D49B7" w:rsidRDefault="002D49B7" w:rsidP="00BE038C">
      <w:r>
        <w:separator/>
      </w:r>
    </w:p>
  </w:footnote>
  <w:footnote w:type="continuationSeparator" w:id="0">
    <w:p w14:paraId="0B2E5CEE" w14:textId="77777777" w:rsidR="002D49B7" w:rsidRDefault="002D49B7" w:rsidP="00525400">
      <w:pPr>
        <w:spacing w:before="0"/>
      </w:pPr>
      <w:r>
        <w:continuationSeparator/>
      </w:r>
    </w:p>
  </w:footnote>
  <w:footnote w:type="continuationNotice" w:id="1">
    <w:p w14:paraId="4F7B2701" w14:textId="77777777" w:rsidR="002D49B7" w:rsidRDefault="002D49B7" w:rsidP="00525400">
      <w:pPr>
        <w:spacing w:before="0"/>
      </w:pPr>
    </w:p>
  </w:footnote>
  <w:footnote w:id="2">
    <w:p w14:paraId="49A69B68" w14:textId="77777777" w:rsidR="002D49B7" w:rsidRPr="00B172AB" w:rsidRDefault="002D49B7" w:rsidP="002D49B7">
      <w:pPr>
        <w:spacing w:line="240" w:lineRule="auto"/>
        <w:rPr>
          <w:sz w:val="18"/>
          <w:szCs w:val="18"/>
        </w:rPr>
      </w:pPr>
      <w:r>
        <w:rPr>
          <w:vertAlign w:val="superscript"/>
        </w:rPr>
        <w:footnoteRef/>
      </w:r>
      <w:hyperlink r:id="rId1">
        <w:r>
          <w:rPr>
            <w:color w:val="1155CC"/>
            <w:sz w:val="20"/>
            <w:szCs w:val="20"/>
            <w:u w:val="single"/>
          </w:rPr>
          <w:t>https://senat.univie.ac.at/fileadmin/user_upload/s_senat/konsolidierte_Bachelorcurricula/BA_Bildungswissenschaft_Version2018.pdf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C40F" w14:textId="77777777" w:rsidR="00377237" w:rsidRPr="00902898" w:rsidRDefault="00902898" w:rsidP="00902898">
    <w:pPr>
      <w:pStyle w:val="Kopfzeile"/>
    </w:pPr>
    <w:r w:rsidRPr="00212EDC">
      <w:rPr>
        <w:noProof/>
      </w:rPr>
      <w:drawing>
        <wp:inline distT="0" distB="0" distL="0" distR="0" wp14:anchorId="2214DAD2" wp14:editId="151B7020">
          <wp:extent cx="1327785" cy="370205"/>
          <wp:effectExtent l="0" t="0" r="5715" b="0"/>
          <wp:docPr id="4" name="Grafik 4" descr="Logo der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Universität Wi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7785" cy="3702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E8DB" w14:textId="77777777" w:rsidR="00F0296E" w:rsidRPr="00902898" w:rsidRDefault="00902898" w:rsidP="00902898">
    <w:pPr>
      <w:pStyle w:val="Kopfzeile"/>
    </w:pPr>
    <w:r w:rsidRPr="00212EDC">
      <w:rPr>
        <w:noProof/>
      </w:rPr>
      <w:drawing>
        <wp:inline distT="0" distB="0" distL="0" distR="0" wp14:anchorId="58A93A30" wp14:editId="6F2A36F9">
          <wp:extent cx="1327785" cy="370205"/>
          <wp:effectExtent l="0" t="0" r="5715" b="0"/>
          <wp:docPr id="7" name="Grafik 7" descr="Logo der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Universität Wi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7785" cy="3702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89E7" w14:textId="77777777" w:rsidR="0039467D" w:rsidRDefault="00902898" w:rsidP="00902898">
    <w:pPr>
      <w:pStyle w:val="Kopfzeile"/>
    </w:pPr>
    <w:r>
      <w:rPr>
        <w:noProof/>
      </w:rPr>
      <w:drawing>
        <wp:inline distT="0" distB="0" distL="0" distR="0" wp14:anchorId="418BF21B" wp14:editId="30D3D532">
          <wp:extent cx="2184207" cy="612000"/>
          <wp:effectExtent l="0" t="0" r="6985" b="0"/>
          <wp:docPr id="10" name="Grafik 10" descr="Logo der Universität Wien">
            <a:extLst xmlns:a="http://schemas.openxmlformats.org/drawingml/2006/main">
              <a:ext uri="{FF2B5EF4-FFF2-40B4-BE49-F238E27FC236}">
                <a16:creationId xmlns:a16="http://schemas.microsoft.com/office/drawing/2014/main" id="{17B7DA6A-AD95-4336-9C8C-D22238B2F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der Universität Wien">
                    <a:extLst>
                      <a:ext uri="{FF2B5EF4-FFF2-40B4-BE49-F238E27FC236}">
                        <a16:creationId xmlns:a16="http://schemas.microsoft.com/office/drawing/2014/main" id="{17B7DA6A-AD95-4336-9C8C-D22238B2F7A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4207"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12C"/>
    <w:multiLevelType w:val="multilevel"/>
    <w:tmpl w:val="E2E61FAC"/>
    <w:styleLink w:val="ListeAufzhlungszeichen"/>
    <w:lvl w:ilvl="0">
      <w:start w:val="1"/>
      <w:numFmt w:val="bullet"/>
      <w:pStyle w:val="Aufzhlungszeichen"/>
      <w:lvlText w:val=""/>
      <w:lvlJc w:val="left"/>
      <w:pPr>
        <w:tabs>
          <w:tab w:val="num" w:pos="284"/>
        </w:tabs>
        <w:ind w:left="284" w:hanging="284"/>
      </w:pPr>
      <w:rPr>
        <w:rFonts w:ascii="Symbol" w:hAnsi="Symbol" w:hint="default"/>
        <w:color w:val="auto"/>
      </w:rPr>
    </w:lvl>
    <w:lvl w:ilvl="1">
      <w:start w:val="1"/>
      <w:numFmt w:val="bullet"/>
      <w:pStyle w:val="Aufzhlungszeichen2"/>
      <w:lvlText w:val="o"/>
      <w:lvlJc w:val="left"/>
      <w:pPr>
        <w:ind w:left="568" w:hanging="284"/>
      </w:pPr>
      <w:rPr>
        <w:rFonts w:ascii="Courier New" w:hAnsi="Courier New" w:hint="default"/>
      </w:rPr>
    </w:lvl>
    <w:lvl w:ilvl="2">
      <w:start w:val="1"/>
      <w:numFmt w:val="bullet"/>
      <w:pStyle w:val="Aufzhlungszeichen3"/>
      <w:lvlText w:val="-"/>
      <w:lvlJc w:val="left"/>
      <w:pPr>
        <w:ind w:left="852" w:hanging="284"/>
      </w:pPr>
      <w:rPr>
        <w:rFonts w:ascii="Courier New" w:hAnsi="Courier New" w:hint="default"/>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 w15:restartNumberingAfterBreak="0">
    <w:nsid w:val="13490FB7"/>
    <w:multiLevelType w:val="multilevel"/>
    <w:tmpl w:val="0A00F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2D2E0E"/>
    <w:multiLevelType w:val="multilevel"/>
    <w:tmpl w:val="27BE1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CA30BC"/>
    <w:multiLevelType w:val="multilevel"/>
    <w:tmpl w:val="9D101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2E15DE"/>
    <w:multiLevelType w:val="multilevel"/>
    <w:tmpl w:val="4964E9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B00328B"/>
    <w:multiLevelType w:val="multilevel"/>
    <w:tmpl w:val="641E6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B51F8B"/>
    <w:multiLevelType w:val="multilevel"/>
    <w:tmpl w:val="B608C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C286321"/>
    <w:multiLevelType w:val="multilevel"/>
    <w:tmpl w:val="0E7C035A"/>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850"/>
        </w:tabs>
        <w:ind w:left="851" w:hanging="851"/>
      </w:pPr>
      <w:rPr>
        <w:rFonts w:hint="default"/>
      </w:rPr>
    </w:lvl>
    <w:lvl w:ilvl="2">
      <w:start w:val="1"/>
      <w:numFmt w:val="decimal"/>
      <w:pStyle w:val="berschrift3"/>
      <w:lvlText w:val="%1.%2.%3."/>
      <w:lvlJc w:val="left"/>
      <w:pPr>
        <w:tabs>
          <w:tab w:val="num" w:pos="992"/>
        </w:tabs>
        <w:ind w:left="992" w:hanging="992"/>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none"/>
      <w:pStyle w:val="berschrift6"/>
      <w:lvlText w:val=""/>
      <w:lvlJc w:val="left"/>
      <w:pPr>
        <w:tabs>
          <w:tab w:val="num" w:pos="0"/>
        </w:tabs>
        <w:ind w:left="0" w:firstLine="0"/>
      </w:pPr>
      <w:rPr>
        <w:rFonts w:hint="default"/>
      </w:rPr>
    </w:lvl>
    <w:lvl w:ilvl="6">
      <w:start w:val="1"/>
      <w:numFmt w:val="none"/>
      <w:pStyle w:val="berschrift7"/>
      <w:lvlText w:val=""/>
      <w:lvlJc w:val="left"/>
      <w:pPr>
        <w:tabs>
          <w:tab w:val="num" w:pos="0"/>
        </w:tabs>
        <w:ind w:left="0" w:firstLine="0"/>
      </w:pPr>
      <w:rPr>
        <w:rFonts w:hint="default"/>
      </w:rPr>
    </w:lvl>
    <w:lvl w:ilvl="7">
      <w:start w:val="1"/>
      <w:numFmt w:val="none"/>
      <w:pStyle w:val="berschrift8"/>
      <w:lvlText w:val=""/>
      <w:lvlJc w:val="left"/>
      <w:pPr>
        <w:tabs>
          <w:tab w:val="num" w:pos="0"/>
        </w:tabs>
        <w:ind w:left="0" w:firstLine="0"/>
      </w:pPr>
      <w:rPr>
        <w:rFonts w:hint="default"/>
      </w:rPr>
    </w:lvl>
    <w:lvl w:ilvl="8">
      <w:start w:val="1"/>
      <w:numFmt w:val="none"/>
      <w:pStyle w:val="berschrift9"/>
      <w:lvlText w:val=""/>
      <w:lvlJc w:val="left"/>
      <w:pPr>
        <w:tabs>
          <w:tab w:val="num" w:pos="0"/>
        </w:tabs>
        <w:ind w:left="0" w:firstLine="0"/>
      </w:pPr>
      <w:rPr>
        <w:rFonts w:hint="default"/>
      </w:rPr>
    </w:lvl>
  </w:abstractNum>
  <w:abstractNum w:abstractNumId="8" w15:restartNumberingAfterBreak="0">
    <w:nsid w:val="58061FFC"/>
    <w:multiLevelType w:val="multilevel"/>
    <w:tmpl w:val="9E440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626A4D"/>
    <w:multiLevelType w:val="multilevel"/>
    <w:tmpl w:val="D1124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9D5B01"/>
    <w:multiLevelType w:val="multilevel"/>
    <w:tmpl w:val="603436C4"/>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num w:numId="1" w16cid:durableId="1020592575">
    <w:abstractNumId w:val="7"/>
  </w:num>
  <w:num w:numId="2" w16cid:durableId="142089372">
    <w:abstractNumId w:val="10"/>
  </w:num>
  <w:num w:numId="3" w16cid:durableId="77482298">
    <w:abstractNumId w:val="0"/>
  </w:num>
  <w:num w:numId="4" w16cid:durableId="1270163718">
    <w:abstractNumId w:val="6"/>
  </w:num>
  <w:num w:numId="5" w16cid:durableId="1707410029">
    <w:abstractNumId w:val="2"/>
  </w:num>
  <w:num w:numId="6" w16cid:durableId="110054645">
    <w:abstractNumId w:val="4"/>
  </w:num>
  <w:num w:numId="7" w16cid:durableId="1968194029">
    <w:abstractNumId w:val="5"/>
  </w:num>
  <w:num w:numId="8" w16cid:durableId="1207838933">
    <w:abstractNumId w:val="9"/>
  </w:num>
  <w:num w:numId="9" w16cid:durableId="1442410940">
    <w:abstractNumId w:val="8"/>
  </w:num>
  <w:num w:numId="10" w16cid:durableId="543061137">
    <w:abstractNumId w:val="3"/>
  </w:num>
  <w:num w:numId="11" w16cid:durableId="53169676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ocumentProtection w:edit="trackedChanges" w:enforcement="0"/>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8193">
      <o:colormru v:ext="edit" colors="#006"/>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B7"/>
    <w:rsid w:val="00002C4B"/>
    <w:rsid w:val="00002ED3"/>
    <w:rsid w:val="00002F7F"/>
    <w:rsid w:val="000033E3"/>
    <w:rsid w:val="000101C5"/>
    <w:rsid w:val="00010978"/>
    <w:rsid w:val="0001126A"/>
    <w:rsid w:val="00012D4F"/>
    <w:rsid w:val="0001349D"/>
    <w:rsid w:val="00013A04"/>
    <w:rsid w:val="000140B9"/>
    <w:rsid w:val="0001551A"/>
    <w:rsid w:val="00016231"/>
    <w:rsid w:val="00016E3A"/>
    <w:rsid w:val="00020719"/>
    <w:rsid w:val="000210E3"/>
    <w:rsid w:val="00021269"/>
    <w:rsid w:val="0002178D"/>
    <w:rsid w:val="00022EA8"/>
    <w:rsid w:val="000231BB"/>
    <w:rsid w:val="00023E11"/>
    <w:rsid w:val="000240F0"/>
    <w:rsid w:val="00024319"/>
    <w:rsid w:val="000244E9"/>
    <w:rsid w:val="00026889"/>
    <w:rsid w:val="00026965"/>
    <w:rsid w:val="00027611"/>
    <w:rsid w:val="00027F05"/>
    <w:rsid w:val="00031526"/>
    <w:rsid w:val="0003223D"/>
    <w:rsid w:val="00032F59"/>
    <w:rsid w:val="00032F84"/>
    <w:rsid w:val="000356C2"/>
    <w:rsid w:val="000375DD"/>
    <w:rsid w:val="00037641"/>
    <w:rsid w:val="00037CE3"/>
    <w:rsid w:val="000401C6"/>
    <w:rsid w:val="000413F4"/>
    <w:rsid w:val="0004322A"/>
    <w:rsid w:val="00045AA9"/>
    <w:rsid w:val="00047CE2"/>
    <w:rsid w:val="00050CF4"/>
    <w:rsid w:val="00051AEB"/>
    <w:rsid w:val="00051D05"/>
    <w:rsid w:val="00051E04"/>
    <w:rsid w:val="000520F0"/>
    <w:rsid w:val="00053327"/>
    <w:rsid w:val="0005423A"/>
    <w:rsid w:val="000544B6"/>
    <w:rsid w:val="00055C60"/>
    <w:rsid w:val="00056FA4"/>
    <w:rsid w:val="0005727E"/>
    <w:rsid w:val="00057F71"/>
    <w:rsid w:val="00061EA7"/>
    <w:rsid w:val="00061EEC"/>
    <w:rsid w:val="00066E08"/>
    <w:rsid w:val="00067812"/>
    <w:rsid w:val="00067909"/>
    <w:rsid w:val="00070073"/>
    <w:rsid w:val="000708DA"/>
    <w:rsid w:val="0007223C"/>
    <w:rsid w:val="00072B20"/>
    <w:rsid w:val="00073458"/>
    <w:rsid w:val="00075A04"/>
    <w:rsid w:val="00083B40"/>
    <w:rsid w:val="00084A1D"/>
    <w:rsid w:val="00084A7E"/>
    <w:rsid w:val="00084B1B"/>
    <w:rsid w:val="00087D5C"/>
    <w:rsid w:val="00090708"/>
    <w:rsid w:val="00090AE2"/>
    <w:rsid w:val="000914BB"/>
    <w:rsid w:val="00091A8F"/>
    <w:rsid w:val="00092BA1"/>
    <w:rsid w:val="00093A7B"/>
    <w:rsid w:val="00093BDB"/>
    <w:rsid w:val="00093FBF"/>
    <w:rsid w:val="00094AAE"/>
    <w:rsid w:val="00095F2D"/>
    <w:rsid w:val="00096305"/>
    <w:rsid w:val="00096654"/>
    <w:rsid w:val="00096DEA"/>
    <w:rsid w:val="000978CB"/>
    <w:rsid w:val="00097CA4"/>
    <w:rsid w:val="000A0301"/>
    <w:rsid w:val="000A0D89"/>
    <w:rsid w:val="000A1B9C"/>
    <w:rsid w:val="000A1D63"/>
    <w:rsid w:val="000A330F"/>
    <w:rsid w:val="000A3EC7"/>
    <w:rsid w:val="000A53C9"/>
    <w:rsid w:val="000A583D"/>
    <w:rsid w:val="000A585F"/>
    <w:rsid w:val="000A5E51"/>
    <w:rsid w:val="000A7114"/>
    <w:rsid w:val="000A720B"/>
    <w:rsid w:val="000B0641"/>
    <w:rsid w:val="000B0D3B"/>
    <w:rsid w:val="000B0E4C"/>
    <w:rsid w:val="000B12D4"/>
    <w:rsid w:val="000B2C64"/>
    <w:rsid w:val="000B343E"/>
    <w:rsid w:val="000B454D"/>
    <w:rsid w:val="000B6550"/>
    <w:rsid w:val="000B73C4"/>
    <w:rsid w:val="000C02D2"/>
    <w:rsid w:val="000C3DA6"/>
    <w:rsid w:val="000C4873"/>
    <w:rsid w:val="000C5D8E"/>
    <w:rsid w:val="000C60E4"/>
    <w:rsid w:val="000C618C"/>
    <w:rsid w:val="000C6CF8"/>
    <w:rsid w:val="000C76AD"/>
    <w:rsid w:val="000C7A56"/>
    <w:rsid w:val="000D028F"/>
    <w:rsid w:val="000D441B"/>
    <w:rsid w:val="000D5282"/>
    <w:rsid w:val="000D6475"/>
    <w:rsid w:val="000E046D"/>
    <w:rsid w:val="000E1AC5"/>
    <w:rsid w:val="000E1C21"/>
    <w:rsid w:val="000E20E0"/>
    <w:rsid w:val="000E30EB"/>
    <w:rsid w:val="000E3351"/>
    <w:rsid w:val="000E34CF"/>
    <w:rsid w:val="000E4684"/>
    <w:rsid w:val="000E740B"/>
    <w:rsid w:val="000F0610"/>
    <w:rsid w:val="000F2BC1"/>
    <w:rsid w:val="000F2CE8"/>
    <w:rsid w:val="000F38A0"/>
    <w:rsid w:val="000F38A7"/>
    <w:rsid w:val="000F4616"/>
    <w:rsid w:val="000F4663"/>
    <w:rsid w:val="000F5A49"/>
    <w:rsid w:val="000F5B74"/>
    <w:rsid w:val="000F5CF4"/>
    <w:rsid w:val="000F6311"/>
    <w:rsid w:val="000F7319"/>
    <w:rsid w:val="001004FE"/>
    <w:rsid w:val="00100DA4"/>
    <w:rsid w:val="00101B20"/>
    <w:rsid w:val="00102510"/>
    <w:rsid w:val="0010337C"/>
    <w:rsid w:val="001033B9"/>
    <w:rsid w:val="001052B7"/>
    <w:rsid w:val="00107742"/>
    <w:rsid w:val="00110612"/>
    <w:rsid w:val="00110C34"/>
    <w:rsid w:val="001118CE"/>
    <w:rsid w:val="00112D79"/>
    <w:rsid w:val="0011355B"/>
    <w:rsid w:val="001139E1"/>
    <w:rsid w:val="00115609"/>
    <w:rsid w:val="00116055"/>
    <w:rsid w:val="001168FB"/>
    <w:rsid w:val="00121AA6"/>
    <w:rsid w:val="0012286D"/>
    <w:rsid w:val="0012291F"/>
    <w:rsid w:val="0012292E"/>
    <w:rsid w:val="0012312C"/>
    <w:rsid w:val="001242CC"/>
    <w:rsid w:val="00124EF3"/>
    <w:rsid w:val="001274D2"/>
    <w:rsid w:val="001275C8"/>
    <w:rsid w:val="00130CE4"/>
    <w:rsid w:val="00130D56"/>
    <w:rsid w:val="00131504"/>
    <w:rsid w:val="00131699"/>
    <w:rsid w:val="001329FC"/>
    <w:rsid w:val="00132F2D"/>
    <w:rsid w:val="00133EEC"/>
    <w:rsid w:val="00134891"/>
    <w:rsid w:val="00135FBF"/>
    <w:rsid w:val="001369E1"/>
    <w:rsid w:val="0013796D"/>
    <w:rsid w:val="001410F3"/>
    <w:rsid w:val="001413FE"/>
    <w:rsid w:val="0014227C"/>
    <w:rsid w:val="00143A06"/>
    <w:rsid w:val="00143A1B"/>
    <w:rsid w:val="00143CA8"/>
    <w:rsid w:val="00145962"/>
    <w:rsid w:val="0015131C"/>
    <w:rsid w:val="001514C0"/>
    <w:rsid w:val="00153B1A"/>
    <w:rsid w:val="0015426B"/>
    <w:rsid w:val="00154F45"/>
    <w:rsid w:val="0015550D"/>
    <w:rsid w:val="00155BEB"/>
    <w:rsid w:val="00157507"/>
    <w:rsid w:val="001575B8"/>
    <w:rsid w:val="0015779E"/>
    <w:rsid w:val="001579AB"/>
    <w:rsid w:val="001602B0"/>
    <w:rsid w:val="0016243A"/>
    <w:rsid w:val="001636BD"/>
    <w:rsid w:val="00163730"/>
    <w:rsid w:val="00163A25"/>
    <w:rsid w:val="00165723"/>
    <w:rsid w:val="0016759B"/>
    <w:rsid w:val="00167E93"/>
    <w:rsid w:val="00170CB3"/>
    <w:rsid w:val="00170E01"/>
    <w:rsid w:val="00171F79"/>
    <w:rsid w:val="00172E69"/>
    <w:rsid w:val="0017383B"/>
    <w:rsid w:val="001738DB"/>
    <w:rsid w:val="0017512C"/>
    <w:rsid w:val="0018012C"/>
    <w:rsid w:val="00180617"/>
    <w:rsid w:val="00181538"/>
    <w:rsid w:val="0018192B"/>
    <w:rsid w:val="00182139"/>
    <w:rsid w:val="001833BD"/>
    <w:rsid w:val="001840E8"/>
    <w:rsid w:val="00184D24"/>
    <w:rsid w:val="0018544E"/>
    <w:rsid w:val="0018555F"/>
    <w:rsid w:val="00185DAE"/>
    <w:rsid w:val="00186716"/>
    <w:rsid w:val="001878AC"/>
    <w:rsid w:val="0019036B"/>
    <w:rsid w:val="001922C0"/>
    <w:rsid w:val="00196E96"/>
    <w:rsid w:val="001A0D0A"/>
    <w:rsid w:val="001A4D4C"/>
    <w:rsid w:val="001A61D7"/>
    <w:rsid w:val="001A6F08"/>
    <w:rsid w:val="001A6FE4"/>
    <w:rsid w:val="001A7F5D"/>
    <w:rsid w:val="001B0999"/>
    <w:rsid w:val="001B1663"/>
    <w:rsid w:val="001B1D4C"/>
    <w:rsid w:val="001B2563"/>
    <w:rsid w:val="001B291B"/>
    <w:rsid w:val="001B2A3A"/>
    <w:rsid w:val="001B39E9"/>
    <w:rsid w:val="001B51FF"/>
    <w:rsid w:val="001B7335"/>
    <w:rsid w:val="001B7FAB"/>
    <w:rsid w:val="001C04E6"/>
    <w:rsid w:val="001C1A7A"/>
    <w:rsid w:val="001C29F7"/>
    <w:rsid w:val="001C2AB4"/>
    <w:rsid w:val="001C2B30"/>
    <w:rsid w:val="001C5E42"/>
    <w:rsid w:val="001C5ED8"/>
    <w:rsid w:val="001C6E9D"/>
    <w:rsid w:val="001D1424"/>
    <w:rsid w:val="001D17AF"/>
    <w:rsid w:val="001D3ECB"/>
    <w:rsid w:val="001D4FE5"/>
    <w:rsid w:val="001D7752"/>
    <w:rsid w:val="001D77EB"/>
    <w:rsid w:val="001D7D9C"/>
    <w:rsid w:val="001E00CF"/>
    <w:rsid w:val="001E00DF"/>
    <w:rsid w:val="001E15C1"/>
    <w:rsid w:val="001E1BD1"/>
    <w:rsid w:val="001E1F4D"/>
    <w:rsid w:val="001E2335"/>
    <w:rsid w:val="001E3209"/>
    <w:rsid w:val="001E3379"/>
    <w:rsid w:val="001E3770"/>
    <w:rsid w:val="001E394A"/>
    <w:rsid w:val="001E57BB"/>
    <w:rsid w:val="001F0976"/>
    <w:rsid w:val="001F0BAC"/>
    <w:rsid w:val="001F16C8"/>
    <w:rsid w:val="001F2018"/>
    <w:rsid w:val="001F2855"/>
    <w:rsid w:val="001F3C43"/>
    <w:rsid w:val="001F403F"/>
    <w:rsid w:val="001F53DE"/>
    <w:rsid w:val="001F57BC"/>
    <w:rsid w:val="001F5957"/>
    <w:rsid w:val="001F60E2"/>
    <w:rsid w:val="001F7080"/>
    <w:rsid w:val="00200B38"/>
    <w:rsid w:val="00200F22"/>
    <w:rsid w:val="0020189C"/>
    <w:rsid w:val="00202065"/>
    <w:rsid w:val="0020271F"/>
    <w:rsid w:val="00203CF0"/>
    <w:rsid w:val="00205CB6"/>
    <w:rsid w:val="00206981"/>
    <w:rsid w:val="00207040"/>
    <w:rsid w:val="00207F05"/>
    <w:rsid w:val="00212EDD"/>
    <w:rsid w:val="00213C2D"/>
    <w:rsid w:val="002141B0"/>
    <w:rsid w:val="002145E8"/>
    <w:rsid w:val="00214C20"/>
    <w:rsid w:val="00214C35"/>
    <w:rsid w:val="002156A7"/>
    <w:rsid w:val="00215F1F"/>
    <w:rsid w:val="00216616"/>
    <w:rsid w:val="002168FE"/>
    <w:rsid w:val="002213D7"/>
    <w:rsid w:val="00221863"/>
    <w:rsid w:val="002218F7"/>
    <w:rsid w:val="00221AE5"/>
    <w:rsid w:val="002228A7"/>
    <w:rsid w:val="002236D2"/>
    <w:rsid w:val="00226C1B"/>
    <w:rsid w:val="00226F44"/>
    <w:rsid w:val="00226F4D"/>
    <w:rsid w:val="002272AC"/>
    <w:rsid w:val="0023062C"/>
    <w:rsid w:val="002318BE"/>
    <w:rsid w:val="002320D1"/>
    <w:rsid w:val="00233E76"/>
    <w:rsid w:val="002343E3"/>
    <w:rsid w:val="00234C20"/>
    <w:rsid w:val="00240470"/>
    <w:rsid w:val="00241BCD"/>
    <w:rsid w:val="002436E8"/>
    <w:rsid w:val="00243FCA"/>
    <w:rsid w:val="0024689B"/>
    <w:rsid w:val="00246A09"/>
    <w:rsid w:val="00246C25"/>
    <w:rsid w:val="0024794A"/>
    <w:rsid w:val="00247DC4"/>
    <w:rsid w:val="00247F1F"/>
    <w:rsid w:val="002517BE"/>
    <w:rsid w:val="00251EB1"/>
    <w:rsid w:val="00253E7E"/>
    <w:rsid w:val="0025417F"/>
    <w:rsid w:val="00254FC5"/>
    <w:rsid w:val="00257A71"/>
    <w:rsid w:val="00257D51"/>
    <w:rsid w:val="00260965"/>
    <w:rsid w:val="00261AC7"/>
    <w:rsid w:val="0026201F"/>
    <w:rsid w:val="002627F1"/>
    <w:rsid w:val="00262F56"/>
    <w:rsid w:val="00262FCF"/>
    <w:rsid w:val="00265792"/>
    <w:rsid w:val="00266359"/>
    <w:rsid w:val="00267EDE"/>
    <w:rsid w:val="00270551"/>
    <w:rsid w:val="00270A43"/>
    <w:rsid w:val="002718B1"/>
    <w:rsid w:val="0027300C"/>
    <w:rsid w:val="00274CCA"/>
    <w:rsid w:val="002758CA"/>
    <w:rsid w:val="002763C7"/>
    <w:rsid w:val="00276568"/>
    <w:rsid w:val="00276953"/>
    <w:rsid w:val="002817A4"/>
    <w:rsid w:val="00281BE3"/>
    <w:rsid w:val="00281EF3"/>
    <w:rsid w:val="0028258A"/>
    <w:rsid w:val="00282FA9"/>
    <w:rsid w:val="00284028"/>
    <w:rsid w:val="00286E69"/>
    <w:rsid w:val="002877EB"/>
    <w:rsid w:val="00287EBB"/>
    <w:rsid w:val="00287F4A"/>
    <w:rsid w:val="00291084"/>
    <w:rsid w:val="00291756"/>
    <w:rsid w:val="00293002"/>
    <w:rsid w:val="002955AC"/>
    <w:rsid w:val="002960FB"/>
    <w:rsid w:val="00297EA7"/>
    <w:rsid w:val="002A0214"/>
    <w:rsid w:val="002A1763"/>
    <w:rsid w:val="002A1C62"/>
    <w:rsid w:val="002A27A2"/>
    <w:rsid w:val="002A289B"/>
    <w:rsid w:val="002A405D"/>
    <w:rsid w:val="002A414A"/>
    <w:rsid w:val="002A4381"/>
    <w:rsid w:val="002A43E1"/>
    <w:rsid w:val="002A5853"/>
    <w:rsid w:val="002A7745"/>
    <w:rsid w:val="002B01DF"/>
    <w:rsid w:val="002B153E"/>
    <w:rsid w:val="002B1D8C"/>
    <w:rsid w:val="002B1FE1"/>
    <w:rsid w:val="002B3D56"/>
    <w:rsid w:val="002B59D7"/>
    <w:rsid w:val="002B5C04"/>
    <w:rsid w:val="002C268A"/>
    <w:rsid w:val="002C3FC0"/>
    <w:rsid w:val="002D12B1"/>
    <w:rsid w:val="002D23F3"/>
    <w:rsid w:val="002D286F"/>
    <w:rsid w:val="002D3FB1"/>
    <w:rsid w:val="002D49B7"/>
    <w:rsid w:val="002D4D10"/>
    <w:rsid w:val="002D4E98"/>
    <w:rsid w:val="002D51E7"/>
    <w:rsid w:val="002D57A0"/>
    <w:rsid w:val="002D6CCE"/>
    <w:rsid w:val="002E0928"/>
    <w:rsid w:val="002E0C5E"/>
    <w:rsid w:val="002E27A9"/>
    <w:rsid w:val="002E5D86"/>
    <w:rsid w:val="002E61A6"/>
    <w:rsid w:val="002E749A"/>
    <w:rsid w:val="002F01DE"/>
    <w:rsid w:val="002F0D8B"/>
    <w:rsid w:val="002F10F5"/>
    <w:rsid w:val="002F13F9"/>
    <w:rsid w:val="002F2067"/>
    <w:rsid w:val="002F2CA3"/>
    <w:rsid w:val="002F2E1C"/>
    <w:rsid w:val="002F311E"/>
    <w:rsid w:val="002F51E1"/>
    <w:rsid w:val="002F6902"/>
    <w:rsid w:val="003008D1"/>
    <w:rsid w:val="00301C65"/>
    <w:rsid w:val="00302701"/>
    <w:rsid w:val="003028F7"/>
    <w:rsid w:val="00303361"/>
    <w:rsid w:val="0030379E"/>
    <w:rsid w:val="00303E90"/>
    <w:rsid w:val="00305EDB"/>
    <w:rsid w:val="003066D8"/>
    <w:rsid w:val="00306F6A"/>
    <w:rsid w:val="00307C19"/>
    <w:rsid w:val="00310328"/>
    <w:rsid w:val="00311ED7"/>
    <w:rsid w:val="00311EF4"/>
    <w:rsid w:val="0031272B"/>
    <w:rsid w:val="00312A07"/>
    <w:rsid w:val="00316F24"/>
    <w:rsid w:val="003177D7"/>
    <w:rsid w:val="0032000F"/>
    <w:rsid w:val="0032083E"/>
    <w:rsid w:val="00327870"/>
    <w:rsid w:val="00327B07"/>
    <w:rsid w:val="00327EBE"/>
    <w:rsid w:val="00331242"/>
    <w:rsid w:val="003312E9"/>
    <w:rsid w:val="00331750"/>
    <w:rsid w:val="003349DC"/>
    <w:rsid w:val="00334DDB"/>
    <w:rsid w:val="0034016F"/>
    <w:rsid w:val="0034018E"/>
    <w:rsid w:val="0034189F"/>
    <w:rsid w:val="00342B27"/>
    <w:rsid w:val="00342CF7"/>
    <w:rsid w:val="00343892"/>
    <w:rsid w:val="003455AF"/>
    <w:rsid w:val="00345BB7"/>
    <w:rsid w:val="00346D29"/>
    <w:rsid w:val="00350B53"/>
    <w:rsid w:val="00350C31"/>
    <w:rsid w:val="00350DEA"/>
    <w:rsid w:val="0035222E"/>
    <w:rsid w:val="00352C74"/>
    <w:rsid w:val="003531B1"/>
    <w:rsid w:val="00353D3E"/>
    <w:rsid w:val="00353FFB"/>
    <w:rsid w:val="003548E8"/>
    <w:rsid w:val="003552DF"/>
    <w:rsid w:val="00355FFE"/>
    <w:rsid w:val="00360261"/>
    <w:rsid w:val="00360E2C"/>
    <w:rsid w:val="0036122F"/>
    <w:rsid w:val="0036249B"/>
    <w:rsid w:val="00362735"/>
    <w:rsid w:val="003634AD"/>
    <w:rsid w:val="003643C2"/>
    <w:rsid w:val="00364B50"/>
    <w:rsid w:val="00365BD0"/>
    <w:rsid w:val="00372ABC"/>
    <w:rsid w:val="00372CC3"/>
    <w:rsid w:val="00373FBB"/>
    <w:rsid w:val="00374070"/>
    <w:rsid w:val="003748AE"/>
    <w:rsid w:val="00377237"/>
    <w:rsid w:val="00383CF3"/>
    <w:rsid w:val="003844F5"/>
    <w:rsid w:val="00386F3E"/>
    <w:rsid w:val="00391995"/>
    <w:rsid w:val="00391B8B"/>
    <w:rsid w:val="0039298B"/>
    <w:rsid w:val="00393117"/>
    <w:rsid w:val="00393846"/>
    <w:rsid w:val="00393A0C"/>
    <w:rsid w:val="003941B8"/>
    <w:rsid w:val="0039467D"/>
    <w:rsid w:val="003948F1"/>
    <w:rsid w:val="003A07F4"/>
    <w:rsid w:val="003A12EF"/>
    <w:rsid w:val="003A1402"/>
    <w:rsid w:val="003A1537"/>
    <w:rsid w:val="003A1836"/>
    <w:rsid w:val="003A2447"/>
    <w:rsid w:val="003A281B"/>
    <w:rsid w:val="003A30D2"/>
    <w:rsid w:val="003A3C47"/>
    <w:rsid w:val="003A4A00"/>
    <w:rsid w:val="003A4DC4"/>
    <w:rsid w:val="003A6031"/>
    <w:rsid w:val="003B2AAC"/>
    <w:rsid w:val="003B310C"/>
    <w:rsid w:val="003B3D61"/>
    <w:rsid w:val="003B5308"/>
    <w:rsid w:val="003B54D2"/>
    <w:rsid w:val="003B5FA8"/>
    <w:rsid w:val="003B63FB"/>
    <w:rsid w:val="003C0B13"/>
    <w:rsid w:val="003C2036"/>
    <w:rsid w:val="003C38C9"/>
    <w:rsid w:val="003C3931"/>
    <w:rsid w:val="003C45C2"/>
    <w:rsid w:val="003C4937"/>
    <w:rsid w:val="003C5817"/>
    <w:rsid w:val="003C61FB"/>
    <w:rsid w:val="003C6884"/>
    <w:rsid w:val="003D1163"/>
    <w:rsid w:val="003D3857"/>
    <w:rsid w:val="003D599E"/>
    <w:rsid w:val="003E106D"/>
    <w:rsid w:val="003E28F9"/>
    <w:rsid w:val="003E3572"/>
    <w:rsid w:val="003E3AC5"/>
    <w:rsid w:val="003E4AE4"/>
    <w:rsid w:val="003E4D47"/>
    <w:rsid w:val="003E66DB"/>
    <w:rsid w:val="003E6753"/>
    <w:rsid w:val="003F19A9"/>
    <w:rsid w:val="003F20E6"/>
    <w:rsid w:val="003F302E"/>
    <w:rsid w:val="003F320A"/>
    <w:rsid w:val="003F32CF"/>
    <w:rsid w:val="003F396E"/>
    <w:rsid w:val="003F4ACE"/>
    <w:rsid w:val="003F50A7"/>
    <w:rsid w:val="00400530"/>
    <w:rsid w:val="004007F6"/>
    <w:rsid w:val="00400A00"/>
    <w:rsid w:val="004030A7"/>
    <w:rsid w:val="00403447"/>
    <w:rsid w:val="004035C6"/>
    <w:rsid w:val="00405A9E"/>
    <w:rsid w:val="00406DCD"/>
    <w:rsid w:val="00406E41"/>
    <w:rsid w:val="00407BF0"/>
    <w:rsid w:val="00413A5C"/>
    <w:rsid w:val="00414AB1"/>
    <w:rsid w:val="004150DA"/>
    <w:rsid w:val="00415F9C"/>
    <w:rsid w:val="00417CE3"/>
    <w:rsid w:val="004224C7"/>
    <w:rsid w:val="0042283D"/>
    <w:rsid w:val="00423076"/>
    <w:rsid w:val="00423118"/>
    <w:rsid w:val="00423482"/>
    <w:rsid w:val="00424CD5"/>
    <w:rsid w:val="004265F3"/>
    <w:rsid w:val="00426A97"/>
    <w:rsid w:val="0043077B"/>
    <w:rsid w:val="0043189B"/>
    <w:rsid w:val="00432080"/>
    <w:rsid w:val="00433048"/>
    <w:rsid w:val="004345D9"/>
    <w:rsid w:val="004349A1"/>
    <w:rsid w:val="00435F83"/>
    <w:rsid w:val="0043641C"/>
    <w:rsid w:val="00436F45"/>
    <w:rsid w:val="004377AF"/>
    <w:rsid w:val="00437A4B"/>
    <w:rsid w:val="004403B1"/>
    <w:rsid w:val="00441D0A"/>
    <w:rsid w:val="0044205D"/>
    <w:rsid w:val="00442528"/>
    <w:rsid w:val="00444EEB"/>
    <w:rsid w:val="0044678F"/>
    <w:rsid w:val="004470F6"/>
    <w:rsid w:val="00447933"/>
    <w:rsid w:val="004479E0"/>
    <w:rsid w:val="00447EE2"/>
    <w:rsid w:val="0045019A"/>
    <w:rsid w:val="00450252"/>
    <w:rsid w:val="00450E5D"/>
    <w:rsid w:val="00451A01"/>
    <w:rsid w:val="00454A2B"/>
    <w:rsid w:val="00456F02"/>
    <w:rsid w:val="00456F54"/>
    <w:rsid w:val="004576BA"/>
    <w:rsid w:val="004577C3"/>
    <w:rsid w:val="00460018"/>
    <w:rsid w:val="004633CC"/>
    <w:rsid w:val="00463E6F"/>
    <w:rsid w:val="00466E2F"/>
    <w:rsid w:val="00471382"/>
    <w:rsid w:val="0047225F"/>
    <w:rsid w:val="00475C0C"/>
    <w:rsid w:val="00476A1D"/>
    <w:rsid w:val="0048059E"/>
    <w:rsid w:val="004808A5"/>
    <w:rsid w:val="00482991"/>
    <w:rsid w:val="00482F51"/>
    <w:rsid w:val="0048424D"/>
    <w:rsid w:val="00484354"/>
    <w:rsid w:val="004843E5"/>
    <w:rsid w:val="0048466E"/>
    <w:rsid w:val="00484FF1"/>
    <w:rsid w:val="00486079"/>
    <w:rsid w:val="004862EA"/>
    <w:rsid w:val="004867A9"/>
    <w:rsid w:val="00486BDA"/>
    <w:rsid w:val="0049042A"/>
    <w:rsid w:val="00490B27"/>
    <w:rsid w:val="00491451"/>
    <w:rsid w:val="00491965"/>
    <w:rsid w:val="00493001"/>
    <w:rsid w:val="00494F6F"/>
    <w:rsid w:val="00495783"/>
    <w:rsid w:val="00495B0D"/>
    <w:rsid w:val="0049674E"/>
    <w:rsid w:val="00497317"/>
    <w:rsid w:val="004977DE"/>
    <w:rsid w:val="004A1C6B"/>
    <w:rsid w:val="004A20AB"/>
    <w:rsid w:val="004A21E9"/>
    <w:rsid w:val="004A2DB4"/>
    <w:rsid w:val="004A37C9"/>
    <w:rsid w:val="004A3FEA"/>
    <w:rsid w:val="004A4FB3"/>
    <w:rsid w:val="004A6C64"/>
    <w:rsid w:val="004A7024"/>
    <w:rsid w:val="004A72A6"/>
    <w:rsid w:val="004B0256"/>
    <w:rsid w:val="004B03B7"/>
    <w:rsid w:val="004B1650"/>
    <w:rsid w:val="004B2BBD"/>
    <w:rsid w:val="004B35CA"/>
    <w:rsid w:val="004B61E6"/>
    <w:rsid w:val="004C0827"/>
    <w:rsid w:val="004C24F7"/>
    <w:rsid w:val="004C2A20"/>
    <w:rsid w:val="004C2DF2"/>
    <w:rsid w:val="004C2E18"/>
    <w:rsid w:val="004C37D0"/>
    <w:rsid w:val="004C4CBE"/>
    <w:rsid w:val="004C4E69"/>
    <w:rsid w:val="004C51FA"/>
    <w:rsid w:val="004C5E15"/>
    <w:rsid w:val="004D07EE"/>
    <w:rsid w:val="004D0991"/>
    <w:rsid w:val="004D2176"/>
    <w:rsid w:val="004D2DCC"/>
    <w:rsid w:val="004D4313"/>
    <w:rsid w:val="004D43F7"/>
    <w:rsid w:val="004D4FF5"/>
    <w:rsid w:val="004D5986"/>
    <w:rsid w:val="004D5E3A"/>
    <w:rsid w:val="004E0011"/>
    <w:rsid w:val="004E0A20"/>
    <w:rsid w:val="004E1189"/>
    <w:rsid w:val="004E15FA"/>
    <w:rsid w:val="004E1FD3"/>
    <w:rsid w:val="004E2E59"/>
    <w:rsid w:val="004E3704"/>
    <w:rsid w:val="004E3774"/>
    <w:rsid w:val="004E40AA"/>
    <w:rsid w:val="004E442A"/>
    <w:rsid w:val="004E4E30"/>
    <w:rsid w:val="004E53B5"/>
    <w:rsid w:val="004E56D1"/>
    <w:rsid w:val="004E5C43"/>
    <w:rsid w:val="004E5E57"/>
    <w:rsid w:val="004E5E91"/>
    <w:rsid w:val="004E5FE7"/>
    <w:rsid w:val="004E79C7"/>
    <w:rsid w:val="004F022F"/>
    <w:rsid w:val="004F0B81"/>
    <w:rsid w:val="004F123A"/>
    <w:rsid w:val="004F15F4"/>
    <w:rsid w:val="004F3146"/>
    <w:rsid w:val="004F3BBC"/>
    <w:rsid w:val="004F43A1"/>
    <w:rsid w:val="004F506D"/>
    <w:rsid w:val="004F5BF6"/>
    <w:rsid w:val="004F5DC2"/>
    <w:rsid w:val="004F7F2F"/>
    <w:rsid w:val="005000C2"/>
    <w:rsid w:val="005008D2"/>
    <w:rsid w:val="00500D10"/>
    <w:rsid w:val="00501C37"/>
    <w:rsid w:val="00504ED4"/>
    <w:rsid w:val="00505029"/>
    <w:rsid w:val="00506D68"/>
    <w:rsid w:val="00507333"/>
    <w:rsid w:val="00507680"/>
    <w:rsid w:val="00507685"/>
    <w:rsid w:val="0051118C"/>
    <w:rsid w:val="00511271"/>
    <w:rsid w:val="0051319D"/>
    <w:rsid w:val="005139D0"/>
    <w:rsid w:val="00513BC9"/>
    <w:rsid w:val="00513DD8"/>
    <w:rsid w:val="00514410"/>
    <w:rsid w:val="0051506A"/>
    <w:rsid w:val="005162C7"/>
    <w:rsid w:val="00517AEC"/>
    <w:rsid w:val="00517BFE"/>
    <w:rsid w:val="005207E1"/>
    <w:rsid w:val="00520947"/>
    <w:rsid w:val="005209A4"/>
    <w:rsid w:val="00521694"/>
    <w:rsid w:val="00521855"/>
    <w:rsid w:val="00522B78"/>
    <w:rsid w:val="005231B9"/>
    <w:rsid w:val="00523C01"/>
    <w:rsid w:val="00523ED7"/>
    <w:rsid w:val="0052433E"/>
    <w:rsid w:val="00524373"/>
    <w:rsid w:val="00525400"/>
    <w:rsid w:val="00525CE3"/>
    <w:rsid w:val="00526A7D"/>
    <w:rsid w:val="00526F0B"/>
    <w:rsid w:val="00530D42"/>
    <w:rsid w:val="005317D5"/>
    <w:rsid w:val="00531C4D"/>
    <w:rsid w:val="00533938"/>
    <w:rsid w:val="0053412C"/>
    <w:rsid w:val="005342FF"/>
    <w:rsid w:val="00534CB3"/>
    <w:rsid w:val="0053511B"/>
    <w:rsid w:val="0053539B"/>
    <w:rsid w:val="00542851"/>
    <w:rsid w:val="00543536"/>
    <w:rsid w:val="00543C1A"/>
    <w:rsid w:val="00543D98"/>
    <w:rsid w:val="0054510A"/>
    <w:rsid w:val="00545F44"/>
    <w:rsid w:val="00546D03"/>
    <w:rsid w:val="00547EB1"/>
    <w:rsid w:val="00550FBB"/>
    <w:rsid w:val="0055117E"/>
    <w:rsid w:val="00551A02"/>
    <w:rsid w:val="005525FC"/>
    <w:rsid w:val="005526AF"/>
    <w:rsid w:val="00553E7E"/>
    <w:rsid w:val="005556B4"/>
    <w:rsid w:val="005569D9"/>
    <w:rsid w:val="00557065"/>
    <w:rsid w:val="00557DC5"/>
    <w:rsid w:val="00560916"/>
    <w:rsid w:val="00560F4F"/>
    <w:rsid w:val="005610CE"/>
    <w:rsid w:val="00562785"/>
    <w:rsid w:val="0056294D"/>
    <w:rsid w:val="00564BD3"/>
    <w:rsid w:val="00564DC1"/>
    <w:rsid w:val="00566685"/>
    <w:rsid w:val="0056716D"/>
    <w:rsid w:val="0056746C"/>
    <w:rsid w:val="0057015E"/>
    <w:rsid w:val="0057149E"/>
    <w:rsid w:val="005745DC"/>
    <w:rsid w:val="00576684"/>
    <w:rsid w:val="005773E6"/>
    <w:rsid w:val="00577AAF"/>
    <w:rsid w:val="005813BC"/>
    <w:rsid w:val="00583066"/>
    <w:rsid w:val="00584272"/>
    <w:rsid w:val="0058589E"/>
    <w:rsid w:val="00585C77"/>
    <w:rsid w:val="00586544"/>
    <w:rsid w:val="005868A4"/>
    <w:rsid w:val="00587D7F"/>
    <w:rsid w:val="0059037A"/>
    <w:rsid w:val="0059097C"/>
    <w:rsid w:val="005921E9"/>
    <w:rsid w:val="0059544A"/>
    <w:rsid w:val="005958B7"/>
    <w:rsid w:val="00597167"/>
    <w:rsid w:val="005A01C6"/>
    <w:rsid w:val="005A059E"/>
    <w:rsid w:val="005A101B"/>
    <w:rsid w:val="005A2138"/>
    <w:rsid w:val="005A21A9"/>
    <w:rsid w:val="005A4248"/>
    <w:rsid w:val="005A5922"/>
    <w:rsid w:val="005A7411"/>
    <w:rsid w:val="005B0408"/>
    <w:rsid w:val="005B05D0"/>
    <w:rsid w:val="005B0B63"/>
    <w:rsid w:val="005B154B"/>
    <w:rsid w:val="005B212E"/>
    <w:rsid w:val="005B2B0B"/>
    <w:rsid w:val="005B2C11"/>
    <w:rsid w:val="005B48AD"/>
    <w:rsid w:val="005B511A"/>
    <w:rsid w:val="005B68E8"/>
    <w:rsid w:val="005B69D2"/>
    <w:rsid w:val="005B7EAC"/>
    <w:rsid w:val="005C041C"/>
    <w:rsid w:val="005C0C44"/>
    <w:rsid w:val="005C0E78"/>
    <w:rsid w:val="005C0FB2"/>
    <w:rsid w:val="005C45EA"/>
    <w:rsid w:val="005C4AB2"/>
    <w:rsid w:val="005C565F"/>
    <w:rsid w:val="005C77FA"/>
    <w:rsid w:val="005D052B"/>
    <w:rsid w:val="005D1ED6"/>
    <w:rsid w:val="005D2171"/>
    <w:rsid w:val="005D2560"/>
    <w:rsid w:val="005D3497"/>
    <w:rsid w:val="005D3695"/>
    <w:rsid w:val="005D37DD"/>
    <w:rsid w:val="005D4168"/>
    <w:rsid w:val="005D4A15"/>
    <w:rsid w:val="005D4BC8"/>
    <w:rsid w:val="005D4BFF"/>
    <w:rsid w:val="005D61DF"/>
    <w:rsid w:val="005D64AF"/>
    <w:rsid w:val="005D7B6A"/>
    <w:rsid w:val="005E1FEC"/>
    <w:rsid w:val="005E2679"/>
    <w:rsid w:val="005E4694"/>
    <w:rsid w:val="005E7EDD"/>
    <w:rsid w:val="005F09A8"/>
    <w:rsid w:val="005F09DC"/>
    <w:rsid w:val="005F123D"/>
    <w:rsid w:val="005F1455"/>
    <w:rsid w:val="005F17EA"/>
    <w:rsid w:val="005F1879"/>
    <w:rsid w:val="005F2409"/>
    <w:rsid w:val="005F4A85"/>
    <w:rsid w:val="005F4AEB"/>
    <w:rsid w:val="005F59AD"/>
    <w:rsid w:val="005F5FFF"/>
    <w:rsid w:val="005F7D78"/>
    <w:rsid w:val="005F7FCB"/>
    <w:rsid w:val="00600DBB"/>
    <w:rsid w:val="00600F68"/>
    <w:rsid w:val="00602FAB"/>
    <w:rsid w:val="006034CC"/>
    <w:rsid w:val="0060398E"/>
    <w:rsid w:val="00603B9C"/>
    <w:rsid w:val="0060481A"/>
    <w:rsid w:val="00604D9C"/>
    <w:rsid w:val="00604F7B"/>
    <w:rsid w:val="006050BF"/>
    <w:rsid w:val="00605738"/>
    <w:rsid w:val="00605BDB"/>
    <w:rsid w:val="00605F69"/>
    <w:rsid w:val="00606F95"/>
    <w:rsid w:val="00610F3D"/>
    <w:rsid w:val="00611241"/>
    <w:rsid w:val="006149F7"/>
    <w:rsid w:val="006160C7"/>
    <w:rsid w:val="0061644B"/>
    <w:rsid w:val="0062030C"/>
    <w:rsid w:val="0062083E"/>
    <w:rsid w:val="00621351"/>
    <w:rsid w:val="0062247E"/>
    <w:rsid w:val="006228CE"/>
    <w:rsid w:val="00622DF4"/>
    <w:rsid w:val="006244C5"/>
    <w:rsid w:val="00625F5B"/>
    <w:rsid w:val="006277A8"/>
    <w:rsid w:val="006310D6"/>
    <w:rsid w:val="006310DD"/>
    <w:rsid w:val="00631F32"/>
    <w:rsid w:val="00633ABD"/>
    <w:rsid w:val="0063491C"/>
    <w:rsid w:val="006362B3"/>
    <w:rsid w:val="006370C3"/>
    <w:rsid w:val="0064106F"/>
    <w:rsid w:val="0064190E"/>
    <w:rsid w:val="0064449B"/>
    <w:rsid w:val="00644F6C"/>
    <w:rsid w:val="006456F5"/>
    <w:rsid w:val="006462C9"/>
    <w:rsid w:val="00646B16"/>
    <w:rsid w:val="0064721C"/>
    <w:rsid w:val="006505B7"/>
    <w:rsid w:val="0065530D"/>
    <w:rsid w:val="00655DC5"/>
    <w:rsid w:val="006566E6"/>
    <w:rsid w:val="00657275"/>
    <w:rsid w:val="00661657"/>
    <w:rsid w:val="00664C42"/>
    <w:rsid w:val="0066655E"/>
    <w:rsid w:val="00667515"/>
    <w:rsid w:val="0066762A"/>
    <w:rsid w:val="0067032A"/>
    <w:rsid w:val="0067148D"/>
    <w:rsid w:val="006723F3"/>
    <w:rsid w:val="006725E0"/>
    <w:rsid w:val="006729A1"/>
    <w:rsid w:val="00673924"/>
    <w:rsid w:val="00673D20"/>
    <w:rsid w:val="00675F24"/>
    <w:rsid w:val="00675FA9"/>
    <w:rsid w:val="00676123"/>
    <w:rsid w:val="0067652B"/>
    <w:rsid w:val="00680124"/>
    <w:rsid w:val="00682448"/>
    <w:rsid w:val="00682A72"/>
    <w:rsid w:val="00684211"/>
    <w:rsid w:val="00684A43"/>
    <w:rsid w:val="00687527"/>
    <w:rsid w:val="00687C1D"/>
    <w:rsid w:val="0069143E"/>
    <w:rsid w:val="00691E94"/>
    <w:rsid w:val="0069434F"/>
    <w:rsid w:val="00695378"/>
    <w:rsid w:val="00696499"/>
    <w:rsid w:val="006A0E8C"/>
    <w:rsid w:val="006A11C7"/>
    <w:rsid w:val="006A13A3"/>
    <w:rsid w:val="006A156B"/>
    <w:rsid w:val="006A286B"/>
    <w:rsid w:val="006A42D8"/>
    <w:rsid w:val="006A442E"/>
    <w:rsid w:val="006A52C6"/>
    <w:rsid w:val="006A5420"/>
    <w:rsid w:val="006A5A83"/>
    <w:rsid w:val="006A6074"/>
    <w:rsid w:val="006A60A2"/>
    <w:rsid w:val="006A73F6"/>
    <w:rsid w:val="006A7819"/>
    <w:rsid w:val="006B0C8F"/>
    <w:rsid w:val="006B11A7"/>
    <w:rsid w:val="006B14F1"/>
    <w:rsid w:val="006B1E69"/>
    <w:rsid w:val="006B1EBB"/>
    <w:rsid w:val="006B3DEB"/>
    <w:rsid w:val="006B3F6D"/>
    <w:rsid w:val="006B4D30"/>
    <w:rsid w:val="006B54F3"/>
    <w:rsid w:val="006B584F"/>
    <w:rsid w:val="006B5D1A"/>
    <w:rsid w:val="006B65B1"/>
    <w:rsid w:val="006B6756"/>
    <w:rsid w:val="006B7501"/>
    <w:rsid w:val="006C037C"/>
    <w:rsid w:val="006C058A"/>
    <w:rsid w:val="006C2EA4"/>
    <w:rsid w:val="006C3455"/>
    <w:rsid w:val="006C5DE1"/>
    <w:rsid w:val="006C676E"/>
    <w:rsid w:val="006C67AB"/>
    <w:rsid w:val="006C7D61"/>
    <w:rsid w:val="006D0326"/>
    <w:rsid w:val="006D0489"/>
    <w:rsid w:val="006D0D6D"/>
    <w:rsid w:val="006D132D"/>
    <w:rsid w:val="006D1CAE"/>
    <w:rsid w:val="006D5429"/>
    <w:rsid w:val="006D5678"/>
    <w:rsid w:val="006D5895"/>
    <w:rsid w:val="006D6273"/>
    <w:rsid w:val="006D67D1"/>
    <w:rsid w:val="006D6AF3"/>
    <w:rsid w:val="006D72DA"/>
    <w:rsid w:val="006D7688"/>
    <w:rsid w:val="006D7CEA"/>
    <w:rsid w:val="006E0132"/>
    <w:rsid w:val="006E01C5"/>
    <w:rsid w:val="006E01CD"/>
    <w:rsid w:val="006E079F"/>
    <w:rsid w:val="006E3771"/>
    <w:rsid w:val="006E3FD4"/>
    <w:rsid w:val="006E5E0E"/>
    <w:rsid w:val="006F1D97"/>
    <w:rsid w:val="006F2625"/>
    <w:rsid w:val="006F2C8F"/>
    <w:rsid w:val="006F305A"/>
    <w:rsid w:val="006F4282"/>
    <w:rsid w:val="006F44DC"/>
    <w:rsid w:val="006F47E4"/>
    <w:rsid w:val="006F5926"/>
    <w:rsid w:val="006F5FD9"/>
    <w:rsid w:val="006F6907"/>
    <w:rsid w:val="006F69C1"/>
    <w:rsid w:val="006F7251"/>
    <w:rsid w:val="006F75A6"/>
    <w:rsid w:val="006F77CB"/>
    <w:rsid w:val="00700B5A"/>
    <w:rsid w:val="00701CC1"/>
    <w:rsid w:val="00703F05"/>
    <w:rsid w:val="00704E54"/>
    <w:rsid w:val="00705FA3"/>
    <w:rsid w:val="00705FC5"/>
    <w:rsid w:val="007073AD"/>
    <w:rsid w:val="007075A0"/>
    <w:rsid w:val="00707662"/>
    <w:rsid w:val="00707C8A"/>
    <w:rsid w:val="00710912"/>
    <w:rsid w:val="00710A0A"/>
    <w:rsid w:val="00712F4E"/>
    <w:rsid w:val="00714527"/>
    <w:rsid w:val="0071594A"/>
    <w:rsid w:val="0071620C"/>
    <w:rsid w:val="007173DA"/>
    <w:rsid w:val="00717AE0"/>
    <w:rsid w:val="00720F4B"/>
    <w:rsid w:val="00720F8C"/>
    <w:rsid w:val="00722446"/>
    <w:rsid w:val="0072256A"/>
    <w:rsid w:val="00723FA1"/>
    <w:rsid w:val="0072400C"/>
    <w:rsid w:val="007265A7"/>
    <w:rsid w:val="007314EF"/>
    <w:rsid w:val="007316EB"/>
    <w:rsid w:val="007318CD"/>
    <w:rsid w:val="00731BA1"/>
    <w:rsid w:val="007326C0"/>
    <w:rsid w:val="0073408A"/>
    <w:rsid w:val="007355C7"/>
    <w:rsid w:val="00736161"/>
    <w:rsid w:val="0074071E"/>
    <w:rsid w:val="00740FE7"/>
    <w:rsid w:val="00741AE5"/>
    <w:rsid w:val="00741B0E"/>
    <w:rsid w:val="0074299A"/>
    <w:rsid w:val="00744063"/>
    <w:rsid w:val="00744564"/>
    <w:rsid w:val="00746080"/>
    <w:rsid w:val="007460CE"/>
    <w:rsid w:val="00746A51"/>
    <w:rsid w:val="00746A58"/>
    <w:rsid w:val="00746FD2"/>
    <w:rsid w:val="00747593"/>
    <w:rsid w:val="00750D09"/>
    <w:rsid w:val="007514D4"/>
    <w:rsid w:val="00751DE1"/>
    <w:rsid w:val="007576B1"/>
    <w:rsid w:val="00760736"/>
    <w:rsid w:val="007607DF"/>
    <w:rsid w:val="00760A25"/>
    <w:rsid w:val="00761EF8"/>
    <w:rsid w:val="007640AA"/>
    <w:rsid w:val="0076443E"/>
    <w:rsid w:val="00764A65"/>
    <w:rsid w:val="00766B7A"/>
    <w:rsid w:val="0076751A"/>
    <w:rsid w:val="00773C20"/>
    <w:rsid w:val="00774DEE"/>
    <w:rsid w:val="007761D9"/>
    <w:rsid w:val="007775DF"/>
    <w:rsid w:val="007776B8"/>
    <w:rsid w:val="0078048F"/>
    <w:rsid w:val="00780B7E"/>
    <w:rsid w:val="00781387"/>
    <w:rsid w:val="00781665"/>
    <w:rsid w:val="00781796"/>
    <w:rsid w:val="00781EFE"/>
    <w:rsid w:val="00782AEE"/>
    <w:rsid w:val="0078304C"/>
    <w:rsid w:val="00783694"/>
    <w:rsid w:val="00785542"/>
    <w:rsid w:val="0078591A"/>
    <w:rsid w:val="0078651B"/>
    <w:rsid w:val="0078694D"/>
    <w:rsid w:val="00790124"/>
    <w:rsid w:val="00790C02"/>
    <w:rsid w:val="00791F3C"/>
    <w:rsid w:val="00792668"/>
    <w:rsid w:val="00793DFD"/>
    <w:rsid w:val="007946C3"/>
    <w:rsid w:val="0079543D"/>
    <w:rsid w:val="00795FBC"/>
    <w:rsid w:val="00796074"/>
    <w:rsid w:val="007A0995"/>
    <w:rsid w:val="007A228A"/>
    <w:rsid w:val="007A4C58"/>
    <w:rsid w:val="007A526A"/>
    <w:rsid w:val="007A59F0"/>
    <w:rsid w:val="007B1385"/>
    <w:rsid w:val="007B25E7"/>
    <w:rsid w:val="007B4478"/>
    <w:rsid w:val="007B59D2"/>
    <w:rsid w:val="007B6469"/>
    <w:rsid w:val="007B661C"/>
    <w:rsid w:val="007B68B0"/>
    <w:rsid w:val="007B6BE3"/>
    <w:rsid w:val="007B7C14"/>
    <w:rsid w:val="007C0476"/>
    <w:rsid w:val="007C0E58"/>
    <w:rsid w:val="007C1F7B"/>
    <w:rsid w:val="007C2427"/>
    <w:rsid w:val="007C314A"/>
    <w:rsid w:val="007C412C"/>
    <w:rsid w:val="007C6FF4"/>
    <w:rsid w:val="007D0396"/>
    <w:rsid w:val="007D1BF5"/>
    <w:rsid w:val="007D2353"/>
    <w:rsid w:val="007D35E8"/>
    <w:rsid w:val="007D3D86"/>
    <w:rsid w:val="007D3E8F"/>
    <w:rsid w:val="007D4AA1"/>
    <w:rsid w:val="007D4D4E"/>
    <w:rsid w:val="007D5255"/>
    <w:rsid w:val="007D57D2"/>
    <w:rsid w:val="007D5D07"/>
    <w:rsid w:val="007D64F3"/>
    <w:rsid w:val="007D683F"/>
    <w:rsid w:val="007D68C5"/>
    <w:rsid w:val="007D6DA2"/>
    <w:rsid w:val="007D7873"/>
    <w:rsid w:val="007E1112"/>
    <w:rsid w:val="007E2922"/>
    <w:rsid w:val="007E3291"/>
    <w:rsid w:val="007E4D2C"/>
    <w:rsid w:val="007E7844"/>
    <w:rsid w:val="007F1783"/>
    <w:rsid w:val="007F39B9"/>
    <w:rsid w:val="007F3FCE"/>
    <w:rsid w:val="007F4FAC"/>
    <w:rsid w:val="007F50D7"/>
    <w:rsid w:val="007F5B6A"/>
    <w:rsid w:val="007F5F93"/>
    <w:rsid w:val="007F6AD9"/>
    <w:rsid w:val="00800A22"/>
    <w:rsid w:val="0080137E"/>
    <w:rsid w:val="008013B5"/>
    <w:rsid w:val="0080354D"/>
    <w:rsid w:val="00803997"/>
    <w:rsid w:val="00803CCA"/>
    <w:rsid w:val="008051CC"/>
    <w:rsid w:val="00807D48"/>
    <w:rsid w:val="00811B2E"/>
    <w:rsid w:val="008120E9"/>
    <w:rsid w:val="0081212C"/>
    <w:rsid w:val="0081432B"/>
    <w:rsid w:val="00815649"/>
    <w:rsid w:val="0081716E"/>
    <w:rsid w:val="00820D56"/>
    <w:rsid w:val="00821147"/>
    <w:rsid w:val="008214B5"/>
    <w:rsid w:val="00821511"/>
    <w:rsid w:val="008219C8"/>
    <w:rsid w:val="00822FE1"/>
    <w:rsid w:val="00823241"/>
    <w:rsid w:val="00825FEF"/>
    <w:rsid w:val="00826944"/>
    <w:rsid w:val="00826C3C"/>
    <w:rsid w:val="00826CF1"/>
    <w:rsid w:val="00827690"/>
    <w:rsid w:val="00827A53"/>
    <w:rsid w:val="00831154"/>
    <w:rsid w:val="00831D4A"/>
    <w:rsid w:val="008328AD"/>
    <w:rsid w:val="008338DE"/>
    <w:rsid w:val="00834F0F"/>
    <w:rsid w:val="008358E6"/>
    <w:rsid w:val="0084097F"/>
    <w:rsid w:val="00840A61"/>
    <w:rsid w:val="00841BFC"/>
    <w:rsid w:val="00842149"/>
    <w:rsid w:val="00850A9C"/>
    <w:rsid w:val="00850C50"/>
    <w:rsid w:val="00850D12"/>
    <w:rsid w:val="008518A3"/>
    <w:rsid w:val="00852A85"/>
    <w:rsid w:val="00852BDC"/>
    <w:rsid w:val="00853B81"/>
    <w:rsid w:val="00854DD7"/>
    <w:rsid w:val="00857175"/>
    <w:rsid w:val="008571FD"/>
    <w:rsid w:val="00860CBE"/>
    <w:rsid w:val="00861B99"/>
    <w:rsid w:val="00862178"/>
    <w:rsid w:val="00862258"/>
    <w:rsid w:val="00862984"/>
    <w:rsid w:val="00863427"/>
    <w:rsid w:val="008635FD"/>
    <w:rsid w:val="00863B54"/>
    <w:rsid w:val="00864EA9"/>
    <w:rsid w:val="008665DF"/>
    <w:rsid w:val="008673A9"/>
    <w:rsid w:val="00871188"/>
    <w:rsid w:val="00873118"/>
    <w:rsid w:val="0087420D"/>
    <w:rsid w:val="00874936"/>
    <w:rsid w:val="00875822"/>
    <w:rsid w:val="0087636F"/>
    <w:rsid w:val="008827D9"/>
    <w:rsid w:val="00882A16"/>
    <w:rsid w:val="00884EBE"/>
    <w:rsid w:val="008870B6"/>
    <w:rsid w:val="0088743D"/>
    <w:rsid w:val="00887602"/>
    <w:rsid w:val="0089152E"/>
    <w:rsid w:val="008917BF"/>
    <w:rsid w:val="0089260A"/>
    <w:rsid w:val="0089294A"/>
    <w:rsid w:val="008933C2"/>
    <w:rsid w:val="00893BAF"/>
    <w:rsid w:val="00894E1C"/>
    <w:rsid w:val="00895F69"/>
    <w:rsid w:val="008A077B"/>
    <w:rsid w:val="008A0958"/>
    <w:rsid w:val="008A1094"/>
    <w:rsid w:val="008A12A0"/>
    <w:rsid w:val="008A2076"/>
    <w:rsid w:val="008A3136"/>
    <w:rsid w:val="008A3328"/>
    <w:rsid w:val="008A3E70"/>
    <w:rsid w:val="008A581E"/>
    <w:rsid w:val="008B162F"/>
    <w:rsid w:val="008B4100"/>
    <w:rsid w:val="008B6112"/>
    <w:rsid w:val="008B78EB"/>
    <w:rsid w:val="008C0059"/>
    <w:rsid w:val="008C2D96"/>
    <w:rsid w:val="008C3E68"/>
    <w:rsid w:val="008C400F"/>
    <w:rsid w:val="008C4711"/>
    <w:rsid w:val="008C53DC"/>
    <w:rsid w:val="008C5972"/>
    <w:rsid w:val="008C6465"/>
    <w:rsid w:val="008C6650"/>
    <w:rsid w:val="008D20F0"/>
    <w:rsid w:val="008D6F51"/>
    <w:rsid w:val="008D7233"/>
    <w:rsid w:val="008D7397"/>
    <w:rsid w:val="008D7597"/>
    <w:rsid w:val="008D7A57"/>
    <w:rsid w:val="008E1A3C"/>
    <w:rsid w:val="008E2363"/>
    <w:rsid w:val="008E2875"/>
    <w:rsid w:val="008E383D"/>
    <w:rsid w:val="008E3AFB"/>
    <w:rsid w:val="008E68D8"/>
    <w:rsid w:val="008F2658"/>
    <w:rsid w:val="008F2ADE"/>
    <w:rsid w:val="008F4B36"/>
    <w:rsid w:val="008F5000"/>
    <w:rsid w:val="00901063"/>
    <w:rsid w:val="009014CB"/>
    <w:rsid w:val="00902898"/>
    <w:rsid w:val="00903041"/>
    <w:rsid w:val="00906A00"/>
    <w:rsid w:val="0091087B"/>
    <w:rsid w:val="009125ED"/>
    <w:rsid w:val="00912943"/>
    <w:rsid w:val="00914E53"/>
    <w:rsid w:val="00915201"/>
    <w:rsid w:val="00915D30"/>
    <w:rsid w:val="00916586"/>
    <w:rsid w:val="00916E49"/>
    <w:rsid w:val="00920390"/>
    <w:rsid w:val="00921E57"/>
    <w:rsid w:val="00922CE1"/>
    <w:rsid w:val="00923209"/>
    <w:rsid w:val="0092379A"/>
    <w:rsid w:val="00923ADF"/>
    <w:rsid w:val="00923D6C"/>
    <w:rsid w:val="0092572F"/>
    <w:rsid w:val="0092596D"/>
    <w:rsid w:val="00925EA0"/>
    <w:rsid w:val="00926E4A"/>
    <w:rsid w:val="00927B74"/>
    <w:rsid w:val="00927F1F"/>
    <w:rsid w:val="0093119B"/>
    <w:rsid w:val="009311DB"/>
    <w:rsid w:val="009318E9"/>
    <w:rsid w:val="009326D0"/>
    <w:rsid w:val="00932CAD"/>
    <w:rsid w:val="00933BD4"/>
    <w:rsid w:val="0093422B"/>
    <w:rsid w:val="00935D2F"/>
    <w:rsid w:val="00936E44"/>
    <w:rsid w:val="00940CA1"/>
    <w:rsid w:val="0094157B"/>
    <w:rsid w:val="0094207B"/>
    <w:rsid w:val="009421C9"/>
    <w:rsid w:val="00942323"/>
    <w:rsid w:val="009439CC"/>
    <w:rsid w:val="00946FF8"/>
    <w:rsid w:val="009478AD"/>
    <w:rsid w:val="009508C1"/>
    <w:rsid w:val="00951E31"/>
    <w:rsid w:val="00952052"/>
    <w:rsid w:val="00952DBB"/>
    <w:rsid w:val="00955575"/>
    <w:rsid w:val="009559BB"/>
    <w:rsid w:val="00955CC8"/>
    <w:rsid w:val="00960619"/>
    <w:rsid w:val="0096139F"/>
    <w:rsid w:val="0096242D"/>
    <w:rsid w:val="0096394D"/>
    <w:rsid w:val="00965547"/>
    <w:rsid w:val="00965550"/>
    <w:rsid w:val="009665A0"/>
    <w:rsid w:val="00966D5B"/>
    <w:rsid w:val="009703B6"/>
    <w:rsid w:val="00974F10"/>
    <w:rsid w:val="009751F1"/>
    <w:rsid w:val="009754A5"/>
    <w:rsid w:val="00977167"/>
    <w:rsid w:val="009835E8"/>
    <w:rsid w:val="00983C7F"/>
    <w:rsid w:val="00987748"/>
    <w:rsid w:val="00987769"/>
    <w:rsid w:val="0099057B"/>
    <w:rsid w:val="00990B71"/>
    <w:rsid w:val="00991130"/>
    <w:rsid w:val="00993287"/>
    <w:rsid w:val="009945A2"/>
    <w:rsid w:val="00995943"/>
    <w:rsid w:val="00995F2A"/>
    <w:rsid w:val="009969D8"/>
    <w:rsid w:val="00996B7E"/>
    <w:rsid w:val="00997C50"/>
    <w:rsid w:val="00997F92"/>
    <w:rsid w:val="009A23A2"/>
    <w:rsid w:val="009A2523"/>
    <w:rsid w:val="009A3496"/>
    <w:rsid w:val="009A3B6B"/>
    <w:rsid w:val="009A5AB9"/>
    <w:rsid w:val="009A7030"/>
    <w:rsid w:val="009A79A4"/>
    <w:rsid w:val="009B02A4"/>
    <w:rsid w:val="009B0BD7"/>
    <w:rsid w:val="009B0D34"/>
    <w:rsid w:val="009B13B8"/>
    <w:rsid w:val="009B5681"/>
    <w:rsid w:val="009B6DE1"/>
    <w:rsid w:val="009B75C6"/>
    <w:rsid w:val="009B7699"/>
    <w:rsid w:val="009B7B76"/>
    <w:rsid w:val="009C23EB"/>
    <w:rsid w:val="009C378D"/>
    <w:rsid w:val="009C3EE9"/>
    <w:rsid w:val="009C3EF4"/>
    <w:rsid w:val="009C427B"/>
    <w:rsid w:val="009C4281"/>
    <w:rsid w:val="009C4AA6"/>
    <w:rsid w:val="009C5D55"/>
    <w:rsid w:val="009C613E"/>
    <w:rsid w:val="009D09A0"/>
    <w:rsid w:val="009D0D6F"/>
    <w:rsid w:val="009D13EB"/>
    <w:rsid w:val="009D2566"/>
    <w:rsid w:val="009D2B47"/>
    <w:rsid w:val="009D319E"/>
    <w:rsid w:val="009D323B"/>
    <w:rsid w:val="009D4068"/>
    <w:rsid w:val="009D45E9"/>
    <w:rsid w:val="009D746E"/>
    <w:rsid w:val="009D7713"/>
    <w:rsid w:val="009D7AA1"/>
    <w:rsid w:val="009D7C1D"/>
    <w:rsid w:val="009E0924"/>
    <w:rsid w:val="009E15BF"/>
    <w:rsid w:val="009E2323"/>
    <w:rsid w:val="009E2673"/>
    <w:rsid w:val="009E30A9"/>
    <w:rsid w:val="009E565B"/>
    <w:rsid w:val="009E566C"/>
    <w:rsid w:val="009E5CC7"/>
    <w:rsid w:val="009E6DB7"/>
    <w:rsid w:val="009F07C8"/>
    <w:rsid w:val="009F40AB"/>
    <w:rsid w:val="009F58FD"/>
    <w:rsid w:val="009F5CF1"/>
    <w:rsid w:val="009F691F"/>
    <w:rsid w:val="009F764E"/>
    <w:rsid w:val="00A00549"/>
    <w:rsid w:val="00A03127"/>
    <w:rsid w:val="00A0346E"/>
    <w:rsid w:val="00A0384F"/>
    <w:rsid w:val="00A04896"/>
    <w:rsid w:val="00A0620D"/>
    <w:rsid w:val="00A06298"/>
    <w:rsid w:val="00A07169"/>
    <w:rsid w:val="00A07936"/>
    <w:rsid w:val="00A10D60"/>
    <w:rsid w:val="00A10F6C"/>
    <w:rsid w:val="00A128B0"/>
    <w:rsid w:val="00A1385D"/>
    <w:rsid w:val="00A13C43"/>
    <w:rsid w:val="00A158BB"/>
    <w:rsid w:val="00A167BA"/>
    <w:rsid w:val="00A167C2"/>
    <w:rsid w:val="00A20173"/>
    <w:rsid w:val="00A202BE"/>
    <w:rsid w:val="00A20652"/>
    <w:rsid w:val="00A2134C"/>
    <w:rsid w:val="00A21EA1"/>
    <w:rsid w:val="00A22CF2"/>
    <w:rsid w:val="00A26411"/>
    <w:rsid w:val="00A269AE"/>
    <w:rsid w:val="00A26C72"/>
    <w:rsid w:val="00A26F1D"/>
    <w:rsid w:val="00A27C2D"/>
    <w:rsid w:val="00A27F8D"/>
    <w:rsid w:val="00A3227E"/>
    <w:rsid w:val="00A32C8C"/>
    <w:rsid w:val="00A33663"/>
    <w:rsid w:val="00A34E30"/>
    <w:rsid w:val="00A37A4E"/>
    <w:rsid w:val="00A4185A"/>
    <w:rsid w:val="00A41DCD"/>
    <w:rsid w:val="00A424AA"/>
    <w:rsid w:val="00A42C7D"/>
    <w:rsid w:val="00A45EDC"/>
    <w:rsid w:val="00A460A2"/>
    <w:rsid w:val="00A46B99"/>
    <w:rsid w:val="00A4719F"/>
    <w:rsid w:val="00A474D2"/>
    <w:rsid w:val="00A4759C"/>
    <w:rsid w:val="00A476BE"/>
    <w:rsid w:val="00A477FF"/>
    <w:rsid w:val="00A51199"/>
    <w:rsid w:val="00A528B2"/>
    <w:rsid w:val="00A52A91"/>
    <w:rsid w:val="00A52E6C"/>
    <w:rsid w:val="00A52FB2"/>
    <w:rsid w:val="00A5445D"/>
    <w:rsid w:val="00A56FBC"/>
    <w:rsid w:val="00A625C7"/>
    <w:rsid w:val="00A62F77"/>
    <w:rsid w:val="00A6537F"/>
    <w:rsid w:val="00A669C7"/>
    <w:rsid w:val="00A66A1D"/>
    <w:rsid w:val="00A66AB9"/>
    <w:rsid w:val="00A67712"/>
    <w:rsid w:val="00A6785B"/>
    <w:rsid w:val="00A70A35"/>
    <w:rsid w:val="00A70F93"/>
    <w:rsid w:val="00A71D7E"/>
    <w:rsid w:val="00A72EEC"/>
    <w:rsid w:val="00A7314E"/>
    <w:rsid w:val="00A742F5"/>
    <w:rsid w:val="00A74404"/>
    <w:rsid w:val="00A749D3"/>
    <w:rsid w:val="00A74B41"/>
    <w:rsid w:val="00A75D3E"/>
    <w:rsid w:val="00A76E31"/>
    <w:rsid w:val="00A76F61"/>
    <w:rsid w:val="00A80E2F"/>
    <w:rsid w:val="00A83484"/>
    <w:rsid w:val="00A83BA9"/>
    <w:rsid w:val="00A8471D"/>
    <w:rsid w:val="00A847D7"/>
    <w:rsid w:val="00A85590"/>
    <w:rsid w:val="00A864C4"/>
    <w:rsid w:val="00A8793C"/>
    <w:rsid w:val="00A917C8"/>
    <w:rsid w:val="00A9192C"/>
    <w:rsid w:val="00A92146"/>
    <w:rsid w:val="00A93C0C"/>
    <w:rsid w:val="00A95342"/>
    <w:rsid w:val="00A959AF"/>
    <w:rsid w:val="00A95B45"/>
    <w:rsid w:val="00AA0E29"/>
    <w:rsid w:val="00AA2BC1"/>
    <w:rsid w:val="00AA4C14"/>
    <w:rsid w:val="00AA5864"/>
    <w:rsid w:val="00AA6487"/>
    <w:rsid w:val="00AA6583"/>
    <w:rsid w:val="00AA7C73"/>
    <w:rsid w:val="00AB1867"/>
    <w:rsid w:val="00AB26E1"/>
    <w:rsid w:val="00AB28F4"/>
    <w:rsid w:val="00AB2CA2"/>
    <w:rsid w:val="00AB34BE"/>
    <w:rsid w:val="00AB3989"/>
    <w:rsid w:val="00AB46D6"/>
    <w:rsid w:val="00AB65D5"/>
    <w:rsid w:val="00AC0066"/>
    <w:rsid w:val="00AC05F1"/>
    <w:rsid w:val="00AC1073"/>
    <w:rsid w:val="00AC1801"/>
    <w:rsid w:val="00AC2C24"/>
    <w:rsid w:val="00AC2FE2"/>
    <w:rsid w:val="00AC3410"/>
    <w:rsid w:val="00AC4070"/>
    <w:rsid w:val="00AC43A0"/>
    <w:rsid w:val="00AC4B69"/>
    <w:rsid w:val="00AC5B2F"/>
    <w:rsid w:val="00AC5E2D"/>
    <w:rsid w:val="00AC711C"/>
    <w:rsid w:val="00AC71AC"/>
    <w:rsid w:val="00AD015C"/>
    <w:rsid w:val="00AD0B1E"/>
    <w:rsid w:val="00AD129B"/>
    <w:rsid w:val="00AD226B"/>
    <w:rsid w:val="00AD6B3F"/>
    <w:rsid w:val="00AD6F31"/>
    <w:rsid w:val="00AE00E3"/>
    <w:rsid w:val="00AE20CB"/>
    <w:rsid w:val="00AE3858"/>
    <w:rsid w:val="00AE3D14"/>
    <w:rsid w:val="00AE483E"/>
    <w:rsid w:val="00AE4AC9"/>
    <w:rsid w:val="00AE5523"/>
    <w:rsid w:val="00AE6862"/>
    <w:rsid w:val="00AF0111"/>
    <w:rsid w:val="00AF1CB3"/>
    <w:rsid w:val="00AF2062"/>
    <w:rsid w:val="00AF224A"/>
    <w:rsid w:val="00AF286B"/>
    <w:rsid w:val="00AF28D1"/>
    <w:rsid w:val="00AF3E4E"/>
    <w:rsid w:val="00AF4D75"/>
    <w:rsid w:val="00AF57E2"/>
    <w:rsid w:val="00AF6476"/>
    <w:rsid w:val="00AF7223"/>
    <w:rsid w:val="00AF7595"/>
    <w:rsid w:val="00AF76F0"/>
    <w:rsid w:val="00B0018A"/>
    <w:rsid w:val="00B0031E"/>
    <w:rsid w:val="00B007C3"/>
    <w:rsid w:val="00B008D0"/>
    <w:rsid w:val="00B0209B"/>
    <w:rsid w:val="00B030A2"/>
    <w:rsid w:val="00B037DA"/>
    <w:rsid w:val="00B03973"/>
    <w:rsid w:val="00B03BA3"/>
    <w:rsid w:val="00B04572"/>
    <w:rsid w:val="00B07160"/>
    <w:rsid w:val="00B07413"/>
    <w:rsid w:val="00B07DDE"/>
    <w:rsid w:val="00B1261D"/>
    <w:rsid w:val="00B12EE8"/>
    <w:rsid w:val="00B12F54"/>
    <w:rsid w:val="00B13F8D"/>
    <w:rsid w:val="00B1577A"/>
    <w:rsid w:val="00B172E0"/>
    <w:rsid w:val="00B21712"/>
    <w:rsid w:val="00B2206F"/>
    <w:rsid w:val="00B228E5"/>
    <w:rsid w:val="00B22A43"/>
    <w:rsid w:val="00B236A6"/>
    <w:rsid w:val="00B26DB7"/>
    <w:rsid w:val="00B27E80"/>
    <w:rsid w:val="00B27F2A"/>
    <w:rsid w:val="00B316D8"/>
    <w:rsid w:val="00B31EFD"/>
    <w:rsid w:val="00B32A59"/>
    <w:rsid w:val="00B341D2"/>
    <w:rsid w:val="00B346A4"/>
    <w:rsid w:val="00B34893"/>
    <w:rsid w:val="00B350A1"/>
    <w:rsid w:val="00B3610F"/>
    <w:rsid w:val="00B36DC8"/>
    <w:rsid w:val="00B375ED"/>
    <w:rsid w:val="00B37964"/>
    <w:rsid w:val="00B4078E"/>
    <w:rsid w:val="00B40BA3"/>
    <w:rsid w:val="00B42F95"/>
    <w:rsid w:val="00B4316C"/>
    <w:rsid w:val="00B46FEC"/>
    <w:rsid w:val="00B503B4"/>
    <w:rsid w:val="00B509E7"/>
    <w:rsid w:val="00B52983"/>
    <w:rsid w:val="00B534E8"/>
    <w:rsid w:val="00B5395E"/>
    <w:rsid w:val="00B5487F"/>
    <w:rsid w:val="00B559C2"/>
    <w:rsid w:val="00B56254"/>
    <w:rsid w:val="00B56EFF"/>
    <w:rsid w:val="00B57111"/>
    <w:rsid w:val="00B5787D"/>
    <w:rsid w:val="00B57957"/>
    <w:rsid w:val="00B579CF"/>
    <w:rsid w:val="00B637BA"/>
    <w:rsid w:val="00B6384C"/>
    <w:rsid w:val="00B6482F"/>
    <w:rsid w:val="00B65514"/>
    <w:rsid w:val="00B66426"/>
    <w:rsid w:val="00B7140B"/>
    <w:rsid w:val="00B71F4B"/>
    <w:rsid w:val="00B74855"/>
    <w:rsid w:val="00B7492C"/>
    <w:rsid w:val="00B76EF6"/>
    <w:rsid w:val="00B802AA"/>
    <w:rsid w:val="00B80963"/>
    <w:rsid w:val="00B82BC6"/>
    <w:rsid w:val="00B839CD"/>
    <w:rsid w:val="00B846BF"/>
    <w:rsid w:val="00B856B0"/>
    <w:rsid w:val="00B866AF"/>
    <w:rsid w:val="00B867AA"/>
    <w:rsid w:val="00B86E54"/>
    <w:rsid w:val="00B874EA"/>
    <w:rsid w:val="00B901D6"/>
    <w:rsid w:val="00B905D6"/>
    <w:rsid w:val="00B90BD4"/>
    <w:rsid w:val="00B9252F"/>
    <w:rsid w:val="00B9369F"/>
    <w:rsid w:val="00B94DFC"/>
    <w:rsid w:val="00B954A4"/>
    <w:rsid w:val="00B95C80"/>
    <w:rsid w:val="00B95FF0"/>
    <w:rsid w:val="00B96887"/>
    <w:rsid w:val="00BA055D"/>
    <w:rsid w:val="00BA06F6"/>
    <w:rsid w:val="00BA22EA"/>
    <w:rsid w:val="00BA35C1"/>
    <w:rsid w:val="00BA41FE"/>
    <w:rsid w:val="00BA57C8"/>
    <w:rsid w:val="00BA5C6F"/>
    <w:rsid w:val="00BA5E1F"/>
    <w:rsid w:val="00BA6559"/>
    <w:rsid w:val="00BA65CA"/>
    <w:rsid w:val="00BA6687"/>
    <w:rsid w:val="00BA6C87"/>
    <w:rsid w:val="00BB025C"/>
    <w:rsid w:val="00BB0A8B"/>
    <w:rsid w:val="00BB107E"/>
    <w:rsid w:val="00BB145F"/>
    <w:rsid w:val="00BB2A12"/>
    <w:rsid w:val="00BB3909"/>
    <w:rsid w:val="00BB3B6D"/>
    <w:rsid w:val="00BB4E07"/>
    <w:rsid w:val="00BB5F62"/>
    <w:rsid w:val="00BC03AD"/>
    <w:rsid w:val="00BC03E0"/>
    <w:rsid w:val="00BC1627"/>
    <w:rsid w:val="00BC28D1"/>
    <w:rsid w:val="00BC33AA"/>
    <w:rsid w:val="00BC3F12"/>
    <w:rsid w:val="00BC448B"/>
    <w:rsid w:val="00BC4E33"/>
    <w:rsid w:val="00BC7263"/>
    <w:rsid w:val="00BD03D0"/>
    <w:rsid w:val="00BD0943"/>
    <w:rsid w:val="00BD257C"/>
    <w:rsid w:val="00BD2A9E"/>
    <w:rsid w:val="00BD4A92"/>
    <w:rsid w:val="00BD5908"/>
    <w:rsid w:val="00BD5951"/>
    <w:rsid w:val="00BE038C"/>
    <w:rsid w:val="00BE1E55"/>
    <w:rsid w:val="00BE229D"/>
    <w:rsid w:val="00BE3727"/>
    <w:rsid w:val="00BE3770"/>
    <w:rsid w:val="00BE37B3"/>
    <w:rsid w:val="00BE3A72"/>
    <w:rsid w:val="00BE40D2"/>
    <w:rsid w:val="00BF0A94"/>
    <w:rsid w:val="00BF2102"/>
    <w:rsid w:val="00BF230D"/>
    <w:rsid w:val="00BF2FC4"/>
    <w:rsid w:val="00BF3E3F"/>
    <w:rsid w:val="00BF4620"/>
    <w:rsid w:val="00BF4624"/>
    <w:rsid w:val="00BF5EF3"/>
    <w:rsid w:val="00BF608C"/>
    <w:rsid w:val="00BF611F"/>
    <w:rsid w:val="00BF795D"/>
    <w:rsid w:val="00C006A4"/>
    <w:rsid w:val="00C04013"/>
    <w:rsid w:val="00C05F74"/>
    <w:rsid w:val="00C0775B"/>
    <w:rsid w:val="00C1065F"/>
    <w:rsid w:val="00C10930"/>
    <w:rsid w:val="00C10C5D"/>
    <w:rsid w:val="00C10DC0"/>
    <w:rsid w:val="00C10F11"/>
    <w:rsid w:val="00C110E3"/>
    <w:rsid w:val="00C115A6"/>
    <w:rsid w:val="00C1376F"/>
    <w:rsid w:val="00C15D5E"/>
    <w:rsid w:val="00C17073"/>
    <w:rsid w:val="00C17E30"/>
    <w:rsid w:val="00C20354"/>
    <w:rsid w:val="00C20ACE"/>
    <w:rsid w:val="00C241CE"/>
    <w:rsid w:val="00C24754"/>
    <w:rsid w:val="00C304A3"/>
    <w:rsid w:val="00C30620"/>
    <w:rsid w:val="00C33F5B"/>
    <w:rsid w:val="00C366BA"/>
    <w:rsid w:val="00C377D4"/>
    <w:rsid w:val="00C40535"/>
    <w:rsid w:val="00C42923"/>
    <w:rsid w:val="00C446EF"/>
    <w:rsid w:val="00C44A7A"/>
    <w:rsid w:val="00C45C47"/>
    <w:rsid w:val="00C45CF4"/>
    <w:rsid w:val="00C464AB"/>
    <w:rsid w:val="00C46833"/>
    <w:rsid w:val="00C47759"/>
    <w:rsid w:val="00C514D1"/>
    <w:rsid w:val="00C52D40"/>
    <w:rsid w:val="00C535AE"/>
    <w:rsid w:val="00C54024"/>
    <w:rsid w:val="00C54123"/>
    <w:rsid w:val="00C54450"/>
    <w:rsid w:val="00C56523"/>
    <w:rsid w:val="00C60170"/>
    <w:rsid w:val="00C61A60"/>
    <w:rsid w:val="00C61F3F"/>
    <w:rsid w:val="00C624EA"/>
    <w:rsid w:val="00C62F10"/>
    <w:rsid w:val="00C642C0"/>
    <w:rsid w:val="00C65EF0"/>
    <w:rsid w:val="00C66C7E"/>
    <w:rsid w:val="00C67DB0"/>
    <w:rsid w:val="00C71959"/>
    <w:rsid w:val="00C72D1D"/>
    <w:rsid w:val="00C732FD"/>
    <w:rsid w:val="00C73478"/>
    <w:rsid w:val="00C73F83"/>
    <w:rsid w:val="00C744C1"/>
    <w:rsid w:val="00C80A49"/>
    <w:rsid w:val="00C8236D"/>
    <w:rsid w:val="00C82392"/>
    <w:rsid w:val="00C847C9"/>
    <w:rsid w:val="00C85BCA"/>
    <w:rsid w:val="00C86BBF"/>
    <w:rsid w:val="00C90255"/>
    <w:rsid w:val="00C906F4"/>
    <w:rsid w:val="00C91306"/>
    <w:rsid w:val="00C913C5"/>
    <w:rsid w:val="00C94035"/>
    <w:rsid w:val="00C94960"/>
    <w:rsid w:val="00CA077B"/>
    <w:rsid w:val="00CA1CB6"/>
    <w:rsid w:val="00CA29D1"/>
    <w:rsid w:val="00CA6AB8"/>
    <w:rsid w:val="00CA75BD"/>
    <w:rsid w:val="00CA7657"/>
    <w:rsid w:val="00CA7C7F"/>
    <w:rsid w:val="00CB31D1"/>
    <w:rsid w:val="00CB35B7"/>
    <w:rsid w:val="00CB5014"/>
    <w:rsid w:val="00CB5903"/>
    <w:rsid w:val="00CB613E"/>
    <w:rsid w:val="00CB6B1C"/>
    <w:rsid w:val="00CC007B"/>
    <w:rsid w:val="00CC09B3"/>
    <w:rsid w:val="00CC3C23"/>
    <w:rsid w:val="00CC4699"/>
    <w:rsid w:val="00CC494C"/>
    <w:rsid w:val="00CC5731"/>
    <w:rsid w:val="00CC7370"/>
    <w:rsid w:val="00CC7F79"/>
    <w:rsid w:val="00CD06F9"/>
    <w:rsid w:val="00CD0DCC"/>
    <w:rsid w:val="00CD1438"/>
    <w:rsid w:val="00CD252C"/>
    <w:rsid w:val="00CD2D9D"/>
    <w:rsid w:val="00CD66EC"/>
    <w:rsid w:val="00CD69BE"/>
    <w:rsid w:val="00CD72A5"/>
    <w:rsid w:val="00CD77C6"/>
    <w:rsid w:val="00CE006D"/>
    <w:rsid w:val="00CE1039"/>
    <w:rsid w:val="00CE1391"/>
    <w:rsid w:val="00CE2641"/>
    <w:rsid w:val="00CE6067"/>
    <w:rsid w:val="00CF0085"/>
    <w:rsid w:val="00CF04C9"/>
    <w:rsid w:val="00CF0620"/>
    <w:rsid w:val="00CF1335"/>
    <w:rsid w:val="00CF289F"/>
    <w:rsid w:val="00CF3568"/>
    <w:rsid w:val="00CF43F7"/>
    <w:rsid w:val="00CF45C9"/>
    <w:rsid w:val="00CF7983"/>
    <w:rsid w:val="00D0094A"/>
    <w:rsid w:val="00D0118C"/>
    <w:rsid w:val="00D02CC8"/>
    <w:rsid w:val="00D0430C"/>
    <w:rsid w:val="00D044D9"/>
    <w:rsid w:val="00D065FB"/>
    <w:rsid w:val="00D071B9"/>
    <w:rsid w:val="00D10A69"/>
    <w:rsid w:val="00D118E0"/>
    <w:rsid w:val="00D13DB8"/>
    <w:rsid w:val="00D144A3"/>
    <w:rsid w:val="00D15032"/>
    <w:rsid w:val="00D1627D"/>
    <w:rsid w:val="00D1668A"/>
    <w:rsid w:val="00D170F9"/>
    <w:rsid w:val="00D171F1"/>
    <w:rsid w:val="00D20B57"/>
    <w:rsid w:val="00D21525"/>
    <w:rsid w:val="00D21632"/>
    <w:rsid w:val="00D2360E"/>
    <w:rsid w:val="00D236C4"/>
    <w:rsid w:val="00D253C5"/>
    <w:rsid w:val="00D25490"/>
    <w:rsid w:val="00D25CCE"/>
    <w:rsid w:val="00D25DDE"/>
    <w:rsid w:val="00D268A8"/>
    <w:rsid w:val="00D26F0D"/>
    <w:rsid w:val="00D272D3"/>
    <w:rsid w:val="00D30B45"/>
    <w:rsid w:val="00D30D3D"/>
    <w:rsid w:val="00D3127C"/>
    <w:rsid w:val="00D3326A"/>
    <w:rsid w:val="00D33EEA"/>
    <w:rsid w:val="00D34A67"/>
    <w:rsid w:val="00D34E67"/>
    <w:rsid w:val="00D35435"/>
    <w:rsid w:val="00D35F66"/>
    <w:rsid w:val="00D36E7A"/>
    <w:rsid w:val="00D3784C"/>
    <w:rsid w:val="00D41335"/>
    <w:rsid w:val="00D41D57"/>
    <w:rsid w:val="00D421D3"/>
    <w:rsid w:val="00D42227"/>
    <w:rsid w:val="00D43725"/>
    <w:rsid w:val="00D437DD"/>
    <w:rsid w:val="00D437FA"/>
    <w:rsid w:val="00D43C3F"/>
    <w:rsid w:val="00D46261"/>
    <w:rsid w:val="00D465AD"/>
    <w:rsid w:val="00D469BA"/>
    <w:rsid w:val="00D47808"/>
    <w:rsid w:val="00D479CC"/>
    <w:rsid w:val="00D509D0"/>
    <w:rsid w:val="00D50A38"/>
    <w:rsid w:val="00D50ED8"/>
    <w:rsid w:val="00D52324"/>
    <w:rsid w:val="00D527AE"/>
    <w:rsid w:val="00D5284E"/>
    <w:rsid w:val="00D54709"/>
    <w:rsid w:val="00D5502F"/>
    <w:rsid w:val="00D55A91"/>
    <w:rsid w:val="00D55E15"/>
    <w:rsid w:val="00D56CD3"/>
    <w:rsid w:val="00D5792D"/>
    <w:rsid w:val="00D57AF4"/>
    <w:rsid w:val="00D624B8"/>
    <w:rsid w:val="00D63C25"/>
    <w:rsid w:val="00D64805"/>
    <w:rsid w:val="00D649E7"/>
    <w:rsid w:val="00D65761"/>
    <w:rsid w:val="00D65B5A"/>
    <w:rsid w:val="00D66D46"/>
    <w:rsid w:val="00D703F5"/>
    <w:rsid w:val="00D7134B"/>
    <w:rsid w:val="00D7288D"/>
    <w:rsid w:val="00D72E24"/>
    <w:rsid w:val="00D73310"/>
    <w:rsid w:val="00D73C6A"/>
    <w:rsid w:val="00D73F2E"/>
    <w:rsid w:val="00D74C0E"/>
    <w:rsid w:val="00D7513F"/>
    <w:rsid w:val="00D75AAD"/>
    <w:rsid w:val="00D76D85"/>
    <w:rsid w:val="00D77608"/>
    <w:rsid w:val="00D77881"/>
    <w:rsid w:val="00D77D6D"/>
    <w:rsid w:val="00D81B44"/>
    <w:rsid w:val="00D82062"/>
    <w:rsid w:val="00D8403C"/>
    <w:rsid w:val="00D84857"/>
    <w:rsid w:val="00D84D9E"/>
    <w:rsid w:val="00D872AC"/>
    <w:rsid w:val="00D87A91"/>
    <w:rsid w:val="00D9156D"/>
    <w:rsid w:val="00D9251A"/>
    <w:rsid w:val="00D93921"/>
    <w:rsid w:val="00D9517E"/>
    <w:rsid w:val="00D964DA"/>
    <w:rsid w:val="00D96652"/>
    <w:rsid w:val="00D97325"/>
    <w:rsid w:val="00D97A1E"/>
    <w:rsid w:val="00DA0E86"/>
    <w:rsid w:val="00DA3369"/>
    <w:rsid w:val="00DA5350"/>
    <w:rsid w:val="00DA7148"/>
    <w:rsid w:val="00DB0B03"/>
    <w:rsid w:val="00DB1613"/>
    <w:rsid w:val="00DB1B7B"/>
    <w:rsid w:val="00DB244F"/>
    <w:rsid w:val="00DB2934"/>
    <w:rsid w:val="00DB2BD4"/>
    <w:rsid w:val="00DB2BF3"/>
    <w:rsid w:val="00DB3AC1"/>
    <w:rsid w:val="00DB3F48"/>
    <w:rsid w:val="00DB462D"/>
    <w:rsid w:val="00DB4CE8"/>
    <w:rsid w:val="00DB576E"/>
    <w:rsid w:val="00DB5DA4"/>
    <w:rsid w:val="00DB6741"/>
    <w:rsid w:val="00DB791B"/>
    <w:rsid w:val="00DC03A7"/>
    <w:rsid w:val="00DC0689"/>
    <w:rsid w:val="00DC08C4"/>
    <w:rsid w:val="00DC1C22"/>
    <w:rsid w:val="00DC3336"/>
    <w:rsid w:val="00DC3EB6"/>
    <w:rsid w:val="00DC4544"/>
    <w:rsid w:val="00DC5D02"/>
    <w:rsid w:val="00DC6123"/>
    <w:rsid w:val="00DC6936"/>
    <w:rsid w:val="00DC6ACB"/>
    <w:rsid w:val="00DC74C5"/>
    <w:rsid w:val="00DD03F0"/>
    <w:rsid w:val="00DD0DD1"/>
    <w:rsid w:val="00DD3BF0"/>
    <w:rsid w:val="00DD3C8D"/>
    <w:rsid w:val="00DD6B01"/>
    <w:rsid w:val="00DE0F07"/>
    <w:rsid w:val="00DE1233"/>
    <w:rsid w:val="00DE18AF"/>
    <w:rsid w:val="00DE25BC"/>
    <w:rsid w:val="00DE37B9"/>
    <w:rsid w:val="00DE439F"/>
    <w:rsid w:val="00DE5652"/>
    <w:rsid w:val="00DE7533"/>
    <w:rsid w:val="00DF0741"/>
    <w:rsid w:val="00DF0DAF"/>
    <w:rsid w:val="00DF397C"/>
    <w:rsid w:val="00DF5442"/>
    <w:rsid w:val="00DF6B2B"/>
    <w:rsid w:val="00E039B8"/>
    <w:rsid w:val="00E03F84"/>
    <w:rsid w:val="00E04BC6"/>
    <w:rsid w:val="00E05159"/>
    <w:rsid w:val="00E11E45"/>
    <w:rsid w:val="00E12AEA"/>
    <w:rsid w:val="00E15426"/>
    <w:rsid w:val="00E15598"/>
    <w:rsid w:val="00E1595B"/>
    <w:rsid w:val="00E15A57"/>
    <w:rsid w:val="00E15E40"/>
    <w:rsid w:val="00E160AC"/>
    <w:rsid w:val="00E1745A"/>
    <w:rsid w:val="00E20315"/>
    <w:rsid w:val="00E21A9E"/>
    <w:rsid w:val="00E21E00"/>
    <w:rsid w:val="00E22C66"/>
    <w:rsid w:val="00E22F54"/>
    <w:rsid w:val="00E2444F"/>
    <w:rsid w:val="00E24C8D"/>
    <w:rsid w:val="00E27AA3"/>
    <w:rsid w:val="00E27BAA"/>
    <w:rsid w:val="00E27FD0"/>
    <w:rsid w:val="00E312D9"/>
    <w:rsid w:val="00E34593"/>
    <w:rsid w:val="00E34909"/>
    <w:rsid w:val="00E367B9"/>
    <w:rsid w:val="00E4244D"/>
    <w:rsid w:val="00E42709"/>
    <w:rsid w:val="00E44210"/>
    <w:rsid w:val="00E443F2"/>
    <w:rsid w:val="00E44F46"/>
    <w:rsid w:val="00E458BE"/>
    <w:rsid w:val="00E47753"/>
    <w:rsid w:val="00E56457"/>
    <w:rsid w:val="00E57615"/>
    <w:rsid w:val="00E57CD5"/>
    <w:rsid w:val="00E61653"/>
    <w:rsid w:val="00E61BB8"/>
    <w:rsid w:val="00E61C7B"/>
    <w:rsid w:val="00E66393"/>
    <w:rsid w:val="00E664F9"/>
    <w:rsid w:val="00E66AE4"/>
    <w:rsid w:val="00E703A4"/>
    <w:rsid w:val="00E703FB"/>
    <w:rsid w:val="00E70B2C"/>
    <w:rsid w:val="00E71635"/>
    <w:rsid w:val="00E72773"/>
    <w:rsid w:val="00E73F2D"/>
    <w:rsid w:val="00E7552F"/>
    <w:rsid w:val="00E77387"/>
    <w:rsid w:val="00E776CB"/>
    <w:rsid w:val="00E80ADA"/>
    <w:rsid w:val="00E82AA4"/>
    <w:rsid w:val="00E85428"/>
    <w:rsid w:val="00E85E84"/>
    <w:rsid w:val="00E87A18"/>
    <w:rsid w:val="00E909C0"/>
    <w:rsid w:val="00E91287"/>
    <w:rsid w:val="00E91495"/>
    <w:rsid w:val="00E91F20"/>
    <w:rsid w:val="00E92089"/>
    <w:rsid w:val="00E92AFB"/>
    <w:rsid w:val="00E92B33"/>
    <w:rsid w:val="00E92D3C"/>
    <w:rsid w:val="00E937E6"/>
    <w:rsid w:val="00E94937"/>
    <w:rsid w:val="00E95CBC"/>
    <w:rsid w:val="00E96C41"/>
    <w:rsid w:val="00E97AAF"/>
    <w:rsid w:val="00E97C28"/>
    <w:rsid w:val="00E97D1D"/>
    <w:rsid w:val="00EA1638"/>
    <w:rsid w:val="00EA2754"/>
    <w:rsid w:val="00EA35AE"/>
    <w:rsid w:val="00EA409C"/>
    <w:rsid w:val="00EA6199"/>
    <w:rsid w:val="00EB0CF2"/>
    <w:rsid w:val="00EB25CC"/>
    <w:rsid w:val="00EB3002"/>
    <w:rsid w:val="00EB3539"/>
    <w:rsid w:val="00EB3D85"/>
    <w:rsid w:val="00EB3D8E"/>
    <w:rsid w:val="00EB44D0"/>
    <w:rsid w:val="00EB462D"/>
    <w:rsid w:val="00EB48E7"/>
    <w:rsid w:val="00EB4EB4"/>
    <w:rsid w:val="00EB5F67"/>
    <w:rsid w:val="00EB6BFF"/>
    <w:rsid w:val="00EB7283"/>
    <w:rsid w:val="00EC5588"/>
    <w:rsid w:val="00EC5F47"/>
    <w:rsid w:val="00EC5F57"/>
    <w:rsid w:val="00EC62E3"/>
    <w:rsid w:val="00EC675E"/>
    <w:rsid w:val="00EC6BE6"/>
    <w:rsid w:val="00EC6C12"/>
    <w:rsid w:val="00EC6C5B"/>
    <w:rsid w:val="00EC740F"/>
    <w:rsid w:val="00ED226E"/>
    <w:rsid w:val="00ED3389"/>
    <w:rsid w:val="00ED37B5"/>
    <w:rsid w:val="00ED565B"/>
    <w:rsid w:val="00ED5839"/>
    <w:rsid w:val="00ED5FD2"/>
    <w:rsid w:val="00ED6202"/>
    <w:rsid w:val="00ED6BEF"/>
    <w:rsid w:val="00ED77CB"/>
    <w:rsid w:val="00EE04F1"/>
    <w:rsid w:val="00EE24C9"/>
    <w:rsid w:val="00EE2ADE"/>
    <w:rsid w:val="00EE2CAC"/>
    <w:rsid w:val="00EE3E42"/>
    <w:rsid w:val="00EE4831"/>
    <w:rsid w:val="00EE5538"/>
    <w:rsid w:val="00EE6050"/>
    <w:rsid w:val="00EE7771"/>
    <w:rsid w:val="00EE7F07"/>
    <w:rsid w:val="00EF011E"/>
    <w:rsid w:val="00EF05DE"/>
    <w:rsid w:val="00EF074C"/>
    <w:rsid w:val="00EF0C48"/>
    <w:rsid w:val="00EF2A43"/>
    <w:rsid w:val="00EF2A52"/>
    <w:rsid w:val="00EF4635"/>
    <w:rsid w:val="00EF48FD"/>
    <w:rsid w:val="00EF4AC6"/>
    <w:rsid w:val="00EF4B66"/>
    <w:rsid w:val="00EF57BB"/>
    <w:rsid w:val="00EF5C39"/>
    <w:rsid w:val="00EF6459"/>
    <w:rsid w:val="00EF6A6F"/>
    <w:rsid w:val="00EF6C2C"/>
    <w:rsid w:val="00EF723E"/>
    <w:rsid w:val="00F00577"/>
    <w:rsid w:val="00F01573"/>
    <w:rsid w:val="00F01667"/>
    <w:rsid w:val="00F0296E"/>
    <w:rsid w:val="00F0326B"/>
    <w:rsid w:val="00F07EA5"/>
    <w:rsid w:val="00F10042"/>
    <w:rsid w:val="00F12A64"/>
    <w:rsid w:val="00F12E16"/>
    <w:rsid w:val="00F13663"/>
    <w:rsid w:val="00F1559A"/>
    <w:rsid w:val="00F168FC"/>
    <w:rsid w:val="00F16F2D"/>
    <w:rsid w:val="00F17A40"/>
    <w:rsid w:val="00F20CCB"/>
    <w:rsid w:val="00F2228D"/>
    <w:rsid w:val="00F22FC5"/>
    <w:rsid w:val="00F23147"/>
    <w:rsid w:val="00F24CF0"/>
    <w:rsid w:val="00F2531A"/>
    <w:rsid w:val="00F25A67"/>
    <w:rsid w:val="00F2612E"/>
    <w:rsid w:val="00F27D1E"/>
    <w:rsid w:val="00F304F3"/>
    <w:rsid w:val="00F31C4D"/>
    <w:rsid w:val="00F32758"/>
    <w:rsid w:val="00F33863"/>
    <w:rsid w:val="00F33AFE"/>
    <w:rsid w:val="00F33DB4"/>
    <w:rsid w:val="00F340D7"/>
    <w:rsid w:val="00F34108"/>
    <w:rsid w:val="00F357DA"/>
    <w:rsid w:val="00F358B7"/>
    <w:rsid w:val="00F36642"/>
    <w:rsid w:val="00F37EA5"/>
    <w:rsid w:val="00F40C81"/>
    <w:rsid w:val="00F4141F"/>
    <w:rsid w:val="00F4199B"/>
    <w:rsid w:val="00F41A56"/>
    <w:rsid w:val="00F41E8D"/>
    <w:rsid w:val="00F47500"/>
    <w:rsid w:val="00F501B5"/>
    <w:rsid w:val="00F50BF3"/>
    <w:rsid w:val="00F514FC"/>
    <w:rsid w:val="00F51BFF"/>
    <w:rsid w:val="00F55743"/>
    <w:rsid w:val="00F55A35"/>
    <w:rsid w:val="00F57984"/>
    <w:rsid w:val="00F6011E"/>
    <w:rsid w:val="00F60D7D"/>
    <w:rsid w:val="00F62735"/>
    <w:rsid w:val="00F63BFE"/>
    <w:rsid w:val="00F64953"/>
    <w:rsid w:val="00F664DC"/>
    <w:rsid w:val="00F74325"/>
    <w:rsid w:val="00F81039"/>
    <w:rsid w:val="00F8117A"/>
    <w:rsid w:val="00F83360"/>
    <w:rsid w:val="00F848D1"/>
    <w:rsid w:val="00F848ED"/>
    <w:rsid w:val="00F869C3"/>
    <w:rsid w:val="00F86AEF"/>
    <w:rsid w:val="00F86F50"/>
    <w:rsid w:val="00F87A2C"/>
    <w:rsid w:val="00F93313"/>
    <w:rsid w:val="00F94274"/>
    <w:rsid w:val="00F95974"/>
    <w:rsid w:val="00FA1A2A"/>
    <w:rsid w:val="00FA2A88"/>
    <w:rsid w:val="00FA3F20"/>
    <w:rsid w:val="00FA481E"/>
    <w:rsid w:val="00FA5D57"/>
    <w:rsid w:val="00FA62EF"/>
    <w:rsid w:val="00FA672E"/>
    <w:rsid w:val="00FA6ABB"/>
    <w:rsid w:val="00FA6CF0"/>
    <w:rsid w:val="00FA709D"/>
    <w:rsid w:val="00FB091B"/>
    <w:rsid w:val="00FB31B6"/>
    <w:rsid w:val="00FB3390"/>
    <w:rsid w:val="00FB6842"/>
    <w:rsid w:val="00FB7635"/>
    <w:rsid w:val="00FC0552"/>
    <w:rsid w:val="00FC186C"/>
    <w:rsid w:val="00FC2434"/>
    <w:rsid w:val="00FC2F3B"/>
    <w:rsid w:val="00FC37AE"/>
    <w:rsid w:val="00FC4633"/>
    <w:rsid w:val="00FC74E1"/>
    <w:rsid w:val="00FC7595"/>
    <w:rsid w:val="00FC77CB"/>
    <w:rsid w:val="00FD0D6F"/>
    <w:rsid w:val="00FD1B92"/>
    <w:rsid w:val="00FD1CFB"/>
    <w:rsid w:val="00FD3793"/>
    <w:rsid w:val="00FD51CF"/>
    <w:rsid w:val="00FD7594"/>
    <w:rsid w:val="00FD7AB6"/>
    <w:rsid w:val="00FE219A"/>
    <w:rsid w:val="00FE235B"/>
    <w:rsid w:val="00FE24CF"/>
    <w:rsid w:val="00FE3D4D"/>
    <w:rsid w:val="00FE3D8D"/>
    <w:rsid w:val="00FE4947"/>
    <w:rsid w:val="00FE51D1"/>
    <w:rsid w:val="00FE52BD"/>
    <w:rsid w:val="00FE5D7D"/>
    <w:rsid w:val="00FE62A9"/>
    <w:rsid w:val="00FF0C89"/>
    <w:rsid w:val="00FF100F"/>
    <w:rsid w:val="00FF29F6"/>
    <w:rsid w:val="00FF2C12"/>
    <w:rsid w:val="00FF3D9F"/>
    <w:rsid w:val="00FF53D1"/>
    <w:rsid w:val="00FF5EF5"/>
    <w:rsid w:val="00FF679C"/>
    <w:rsid w:val="00FF79D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6"/>
    </o:shapedefaults>
    <o:shapelayout v:ext="edit">
      <o:idmap v:ext="edit" data="1"/>
    </o:shapelayout>
  </w:shapeDefaults>
  <w:decimalSymbol w:val=","/>
  <w:listSeparator w:val=";"/>
  <w14:docId w14:val="780AE086"/>
  <w15:docId w15:val="{788CE026-062E-4FBF-9FC3-EEAFDD7B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de-AT" w:eastAsia="de-AT" w:bidi="ar-SA"/>
      </w:rPr>
    </w:rPrDefault>
    <w:pPrDefault>
      <w:pPr>
        <w:spacing w:before="240" w:line="300"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uiPriority="6" w:qFormat="1"/>
    <w:lsdException w:name="heading 3" w:uiPriority="6" w:qFormat="1"/>
    <w:lsdException w:name="heading 4" w:uiPriority="6" w:qFormat="1"/>
    <w:lsdException w:name="heading 5" w:uiPriority="6" w:qFormat="1"/>
    <w:lsdException w:name="heading 6" w:uiPriority="6" w:qFormat="1"/>
    <w:lsdException w:name="heading 7" w:uiPriority="29" w:qFormat="1"/>
    <w:lsdException w:name="heading 8" w:uiPriority="29" w:qFormat="1"/>
    <w:lsdException w:name="heading 9" w:uiPriority="2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7"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lsdException w:name="List Number 4" w:uiPriority="3"/>
    <w:lsdException w:name="List Number 5" w:uiPriority="3"/>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uiPriority="4"/>
    <w:lsdException w:name="Message Header" w:semiHidden="1" w:unhideWhenUsed="1"/>
    <w:lsdException w:name="Subtitle" w:uiPriority="11" w:qFormat="1"/>
    <w:lsdException w:name="Salutation" w:semiHidden="1" w:unhideWhenUsed="1"/>
    <w:lsdException w:name="Date" w:semiHidden="1" w:uiPriority="22"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qFormat="1"/>
    <w:lsdException w:name="Subtle Reference" w:semiHidden="1" w:uiPriority="31" w:qFormat="1"/>
    <w:lsdException w:name="Intense Reference" w:semiHidden="1" w:uiPriority="32"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62D"/>
  </w:style>
  <w:style w:type="paragraph" w:styleId="berschrift1">
    <w:name w:val="heading 1"/>
    <w:basedOn w:val="Standard"/>
    <w:next w:val="Standard"/>
    <w:link w:val="berschrift1Zchn"/>
    <w:uiPriority w:val="4"/>
    <w:qFormat/>
    <w:rsid w:val="00F55743"/>
    <w:pPr>
      <w:keepNext/>
      <w:keepLines/>
      <w:numPr>
        <w:numId w:val="1"/>
      </w:numPr>
      <w:shd w:val="clear" w:color="000080" w:fill="auto"/>
      <w:tabs>
        <w:tab w:val="left" w:pos="9070"/>
      </w:tabs>
      <w:spacing w:before="360" w:after="240"/>
      <w:outlineLvl w:val="0"/>
    </w:pPr>
    <w:rPr>
      <w:rFonts w:asciiTheme="majorHAnsi" w:hAnsiTheme="majorHAnsi" w:cs="Arial"/>
      <w:bCs/>
      <w:kern w:val="32"/>
      <w:sz w:val="32"/>
      <w:szCs w:val="36"/>
    </w:rPr>
  </w:style>
  <w:style w:type="paragraph" w:styleId="berschrift2">
    <w:name w:val="heading 2"/>
    <w:basedOn w:val="berschrift1"/>
    <w:next w:val="Standard"/>
    <w:link w:val="berschrift2Zchn"/>
    <w:uiPriority w:val="4"/>
    <w:qFormat/>
    <w:rsid w:val="00F55743"/>
    <w:pPr>
      <w:numPr>
        <w:ilvl w:val="1"/>
      </w:numPr>
      <w:spacing w:before="240" w:after="120"/>
      <w:outlineLvl w:val="1"/>
    </w:pPr>
    <w:rPr>
      <w:sz w:val="28"/>
    </w:rPr>
  </w:style>
  <w:style w:type="paragraph" w:styleId="berschrift3">
    <w:name w:val="heading 3"/>
    <w:basedOn w:val="berschrift2"/>
    <w:next w:val="Standard"/>
    <w:link w:val="berschrift3Zchn"/>
    <w:uiPriority w:val="4"/>
    <w:unhideWhenUsed/>
    <w:qFormat/>
    <w:rsid w:val="00F55743"/>
    <w:pPr>
      <w:numPr>
        <w:ilvl w:val="2"/>
      </w:numPr>
      <w:spacing w:line="260" w:lineRule="atLeast"/>
      <w:outlineLvl w:val="2"/>
    </w:pPr>
    <w:rPr>
      <w:bCs w:val="0"/>
      <w:sz w:val="24"/>
      <w:szCs w:val="26"/>
      <w:lang w:eastAsia="de-DE"/>
    </w:rPr>
  </w:style>
  <w:style w:type="paragraph" w:styleId="berschrift4">
    <w:name w:val="heading 4"/>
    <w:basedOn w:val="berschrift3"/>
    <w:next w:val="Standard"/>
    <w:link w:val="berschrift4Zchn"/>
    <w:uiPriority w:val="4"/>
    <w:unhideWhenUsed/>
    <w:rsid w:val="00F55743"/>
    <w:pPr>
      <w:numPr>
        <w:ilvl w:val="3"/>
      </w:numPr>
      <w:outlineLvl w:val="3"/>
    </w:pPr>
    <w:rPr>
      <w:bCs/>
      <w:szCs w:val="28"/>
    </w:rPr>
  </w:style>
  <w:style w:type="paragraph" w:styleId="berschrift5">
    <w:name w:val="heading 5"/>
    <w:basedOn w:val="berschrift4"/>
    <w:next w:val="Standard"/>
    <w:link w:val="berschrift5Zchn"/>
    <w:uiPriority w:val="4"/>
    <w:semiHidden/>
    <w:rsid w:val="00096DEA"/>
    <w:pPr>
      <w:numPr>
        <w:ilvl w:val="4"/>
      </w:numPr>
      <w:tabs>
        <w:tab w:val="clear" w:pos="1276"/>
        <w:tab w:val="num" w:pos="1134"/>
      </w:tabs>
      <w:spacing w:after="60"/>
      <w:ind w:left="1134" w:hanging="1134"/>
      <w:outlineLvl w:val="4"/>
    </w:pPr>
    <w:rPr>
      <w:rFonts w:eastAsiaTheme="minorEastAsia" w:cstheme="minorBidi"/>
      <w:bCs w:val="0"/>
      <w:iCs/>
      <w:szCs w:val="26"/>
    </w:rPr>
  </w:style>
  <w:style w:type="paragraph" w:styleId="berschrift6">
    <w:name w:val="heading 6"/>
    <w:basedOn w:val="Standard"/>
    <w:next w:val="Standard"/>
    <w:link w:val="berschrift6Zchn"/>
    <w:uiPriority w:val="4"/>
    <w:semiHidden/>
    <w:rsid w:val="00FC77CB"/>
    <w:pPr>
      <w:numPr>
        <w:ilvl w:val="5"/>
        <w:numId w:val="1"/>
      </w:numPr>
      <w:spacing w:after="60"/>
      <w:outlineLvl w:val="5"/>
    </w:pPr>
    <w:rPr>
      <w:rFonts w:asciiTheme="majorHAnsi" w:eastAsiaTheme="minorEastAsia" w:hAnsiTheme="majorHAnsi" w:cstheme="minorBidi"/>
      <w:bCs/>
    </w:rPr>
  </w:style>
  <w:style w:type="paragraph" w:styleId="berschrift7">
    <w:name w:val="heading 7"/>
    <w:basedOn w:val="Standard"/>
    <w:next w:val="Standard"/>
    <w:link w:val="berschrift7Zchn"/>
    <w:uiPriority w:val="6"/>
    <w:semiHidden/>
    <w:rsid w:val="00FC77CB"/>
    <w:pPr>
      <w:numPr>
        <w:ilvl w:val="6"/>
        <w:numId w:val="1"/>
      </w:numPr>
      <w:spacing w:after="60"/>
      <w:outlineLvl w:val="6"/>
    </w:pPr>
    <w:rPr>
      <w:rFonts w:asciiTheme="majorHAnsi" w:eastAsiaTheme="minorEastAsia" w:hAnsiTheme="majorHAnsi" w:cstheme="minorBidi"/>
      <w:szCs w:val="24"/>
    </w:rPr>
  </w:style>
  <w:style w:type="paragraph" w:styleId="berschrift8">
    <w:name w:val="heading 8"/>
    <w:basedOn w:val="Standard"/>
    <w:next w:val="Standard"/>
    <w:link w:val="berschrift8Zchn"/>
    <w:uiPriority w:val="6"/>
    <w:semiHidden/>
    <w:rsid w:val="00FC77CB"/>
    <w:pPr>
      <w:numPr>
        <w:ilvl w:val="7"/>
        <w:numId w:val="1"/>
      </w:numPr>
      <w:spacing w:after="60"/>
      <w:outlineLvl w:val="7"/>
    </w:pPr>
    <w:rPr>
      <w:rFonts w:eastAsiaTheme="minorEastAsia" w:cstheme="minorBidi"/>
      <w:iCs/>
      <w:szCs w:val="24"/>
    </w:rPr>
  </w:style>
  <w:style w:type="paragraph" w:styleId="berschrift9">
    <w:name w:val="heading 9"/>
    <w:basedOn w:val="Standard"/>
    <w:next w:val="Standard"/>
    <w:link w:val="berschrift9Zchn"/>
    <w:uiPriority w:val="6"/>
    <w:semiHidden/>
    <w:rsid w:val="00FC77CB"/>
    <w:pPr>
      <w:numPr>
        <w:ilvl w:val="8"/>
        <w:numId w:val="1"/>
      </w:numPr>
      <w:spacing w:after="60"/>
      <w:outlineLvl w:val="8"/>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4"/>
    <w:rsid w:val="00F55743"/>
    <w:rPr>
      <w:rFonts w:asciiTheme="majorHAnsi" w:hAnsiTheme="majorHAnsi" w:cs="Arial"/>
      <w:bCs/>
      <w:kern w:val="32"/>
      <w:sz w:val="28"/>
      <w:szCs w:val="36"/>
      <w:shd w:val="clear" w:color="000080" w:fill="auto"/>
    </w:rPr>
  </w:style>
  <w:style w:type="character" w:customStyle="1" w:styleId="berschrift3Zchn">
    <w:name w:val="Überschrift 3 Zchn"/>
    <w:basedOn w:val="Absatz-Standardschriftart"/>
    <w:link w:val="berschrift3"/>
    <w:uiPriority w:val="4"/>
    <w:rsid w:val="001B1663"/>
    <w:rPr>
      <w:rFonts w:asciiTheme="majorHAnsi" w:hAnsiTheme="majorHAnsi" w:cs="Arial"/>
      <w:kern w:val="32"/>
      <w:sz w:val="24"/>
      <w:szCs w:val="26"/>
      <w:shd w:val="clear" w:color="000080" w:fill="auto"/>
      <w:lang w:eastAsia="de-DE"/>
    </w:rPr>
  </w:style>
  <w:style w:type="character" w:customStyle="1" w:styleId="berschrift4Zchn">
    <w:name w:val="Überschrift 4 Zchn"/>
    <w:basedOn w:val="Absatz-Standardschriftart"/>
    <w:link w:val="berschrift4"/>
    <w:uiPriority w:val="4"/>
    <w:rsid w:val="001B1663"/>
    <w:rPr>
      <w:rFonts w:asciiTheme="majorHAnsi" w:hAnsiTheme="majorHAnsi" w:cs="Arial"/>
      <w:bCs/>
      <w:kern w:val="32"/>
      <w:sz w:val="24"/>
      <w:szCs w:val="28"/>
      <w:shd w:val="clear" w:color="000080" w:fill="auto"/>
      <w:lang w:eastAsia="de-DE"/>
    </w:rPr>
  </w:style>
  <w:style w:type="paragraph" w:styleId="Umschlagabsenderadresse">
    <w:name w:val="envelope return"/>
    <w:basedOn w:val="Standard"/>
    <w:uiPriority w:val="99"/>
    <w:semiHidden/>
    <w:unhideWhenUsed/>
    <w:rsid w:val="00FC77CB"/>
    <w:pPr>
      <w:spacing w:before="0" w:line="240" w:lineRule="auto"/>
    </w:pPr>
    <w:rPr>
      <w:rFonts w:asciiTheme="majorHAnsi" w:eastAsiaTheme="majorEastAsia" w:hAnsiTheme="majorHAnsi" w:cstheme="majorBidi"/>
    </w:rPr>
  </w:style>
  <w:style w:type="paragraph" w:styleId="Fuzeile">
    <w:name w:val="footer"/>
    <w:basedOn w:val="Standard"/>
    <w:link w:val="FuzeileZchn"/>
    <w:uiPriority w:val="99"/>
    <w:rsid w:val="00DB462D"/>
    <w:pPr>
      <w:tabs>
        <w:tab w:val="center" w:pos="4536"/>
        <w:tab w:val="right" w:pos="9355"/>
      </w:tabs>
      <w:spacing w:before="0"/>
      <w:jc w:val="right"/>
    </w:pPr>
    <w:rPr>
      <w:sz w:val="16"/>
    </w:rPr>
  </w:style>
  <w:style w:type="character" w:customStyle="1" w:styleId="FuzeileZchn">
    <w:name w:val="Fußzeile Zchn"/>
    <w:basedOn w:val="Absatz-Standardschriftart"/>
    <w:link w:val="Fuzeile"/>
    <w:uiPriority w:val="99"/>
    <w:rsid w:val="00DB462D"/>
    <w:rPr>
      <w:sz w:val="16"/>
    </w:rPr>
  </w:style>
  <w:style w:type="paragraph" w:customStyle="1" w:styleId="Inhalt">
    <w:name w:val="Inhalt"/>
    <w:basedOn w:val="Zwischentitel"/>
    <w:uiPriority w:val="99"/>
    <w:semiHidden/>
    <w:qFormat/>
    <w:rsid w:val="00704E54"/>
    <w:pPr>
      <w:spacing w:after="480"/>
    </w:pPr>
    <w:rPr>
      <w:sz w:val="36"/>
    </w:rPr>
  </w:style>
  <w:style w:type="paragraph" w:customStyle="1" w:styleId="Zwischentitel">
    <w:name w:val="Zwischentitel"/>
    <w:basedOn w:val="Standard"/>
    <w:next w:val="Standard"/>
    <w:uiPriority w:val="5"/>
    <w:qFormat/>
    <w:rsid w:val="00F55743"/>
    <w:pPr>
      <w:keepNext/>
      <w:keepLines/>
      <w:spacing w:before="360" w:after="240" w:line="260" w:lineRule="atLeast"/>
    </w:pPr>
    <w:rPr>
      <w:rFonts w:asciiTheme="majorHAnsi" w:hAnsiTheme="majorHAnsi" w:cs="Arial"/>
      <w:lang w:val="de-DE"/>
    </w:rPr>
  </w:style>
  <w:style w:type="character" w:styleId="Hyperlink">
    <w:name w:val="Hyperlink"/>
    <w:basedOn w:val="Absatz-Standardschriftart"/>
    <w:uiPriority w:val="99"/>
    <w:rsid w:val="00E87A18"/>
    <w:rPr>
      <w:rFonts w:asciiTheme="minorHAnsi" w:hAnsiTheme="minorHAnsi"/>
      <w:color w:val="0063A6" w:themeColor="accent1"/>
      <w:u w:val="single"/>
    </w:rPr>
  </w:style>
  <w:style w:type="character" w:styleId="Seitenzahl">
    <w:name w:val="page number"/>
    <w:basedOn w:val="Absatz-Standardschriftart"/>
    <w:uiPriority w:val="99"/>
    <w:rsid w:val="0062030C"/>
    <w:rPr>
      <w:rFonts w:asciiTheme="minorHAnsi" w:hAnsiTheme="minorHAnsi"/>
      <w:color w:val="auto"/>
      <w:sz w:val="18"/>
      <w:szCs w:val="64"/>
    </w:rPr>
  </w:style>
  <w:style w:type="paragraph" w:styleId="Abbildungsverzeichnis">
    <w:name w:val="table of figures"/>
    <w:basedOn w:val="Standard"/>
    <w:next w:val="Standard"/>
    <w:uiPriority w:val="99"/>
    <w:unhideWhenUsed/>
    <w:rsid w:val="00B6384C"/>
  </w:style>
  <w:style w:type="paragraph" w:styleId="Beschriftung">
    <w:name w:val="caption"/>
    <w:basedOn w:val="Standard"/>
    <w:next w:val="Standard"/>
    <w:uiPriority w:val="9"/>
    <w:qFormat/>
    <w:rsid w:val="00316F24"/>
    <w:rPr>
      <w:sz w:val="16"/>
    </w:rPr>
  </w:style>
  <w:style w:type="paragraph" w:styleId="Listennummer">
    <w:name w:val="List Number"/>
    <w:basedOn w:val="Standard"/>
    <w:uiPriority w:val="3"/>
    <w:qFormat/>
    <w:rsid w:val="000C7A56"/>
    <w:pPr>
      <w:numPr>
        <w:numId w:val="2"/>
      </w:numPr>
    </w:pPr>
  </w:style>
  <w:style w:type="paragraph" w:styleId="Dokumentstruktur">
    <w:name w:val="Document Map"/>
    <w:basedOn w:val="Standard"/>
    <w:link w:val="DokumentstrukturZchn"/>
    <w:uiPriority w:val="99"/>
    <w:semiHidden/>
    <w:unhideWhenUsed/>
    <w:rsid w:val="0062030C"/>
    <w:pPr>
      <w:spacing w:before="0"/>
    </w:pPr>
    <w:rPr>
      <w:rFonts w:ascii="Tahoma" w:hAnsi="Tahoma" w:cs="Tahoma"/>
      <w:sz w:val="16"/>
      <w:szCs w:val="16"/>
    </w:rPr>
  </w:style>
  <w:style w:type="paragraph" w:styleId="Funotentext">
    <w:name w:val="footnote text"/>
    <w:basedOn w:val="Standard"/>
    <w:link w:val="FunotentextZchn"/>
    <w:uiPriority w:val="99"/>
    <w:rsid w:val="00110C34"/>
    <w:pPr>
      <w:tabs>
        <w:tab w:val="left" w:pos="284"/>
      </w:tabs>
      <w:spacing w:before="0" w:line="140" w:lineRule="atLeast"/>
      <w:ind w:left="284" w:hanging="284"/>
    </w:pPr>
    <w:rPr>
      <w:sz w:val="14"/>
      <w:szCs w:val="14"/>
    </w:rPr>
  </w:style>
  <w:style w:type="character" w:customStyle="1" w:styleId="FunotentextZchn">
    <w:name w:val="Fußnotentext Zchn"/>
    <w:basedOn w:val="Absatz-Standardschriftart"/>
    <w:link w:val="Funotentext"/>
    <w:uiPriority w:val="99"/>
    <w:rsid w:val="00110C34"/>
    <w:rPr>
      <w:sz w:val="14"/>
      <w:szCs w:val="14"/>
    </w:rPr>
  </w:style>
  <w:style w:type="character" w:styleId="Funotenzeichen">
    <w:name w:val="footnote reference"/>
    <w:basedOn w:val="Absatz-Standardschriftart"/>
    <w:uiPriority w:val="99"/>
    <w:rsid w:val="0062030C"/>
    <w:rPr>
      <w:rFonts w:asciiTheme="minorHAnsi" w:hAnsiTheme="minorHAnsi"/>
      <w:sz w:val="16"/>
      <w:vertAlign w:val="superscript"/>
    </w:rPr>
  </w:style>
  <w:style w:type="paragraph" w:styleId="Verzeichnis1">
    <w:name w:val="toc 1"/>
    <w:basedOn w:val="Standard"/>
    <w:next w:val="Standard"/>
    <w:autoRedefine/>
    <w:uiPriority w:val="39"/>
    <w:rsid w:val="00AB34BE"/>
    <w:pPr>
      <w:tabs>
        <w:tab w:val="left" w:pos="284"/>
        <w:tab w:val="right" w:leader="dot" w:pos="9355"/>
      </w:tabs>
      <w:ind w:left="284" w:hanging="284"/>
    </w:pPr>
    <w:rPr>
      <w:bCs/>
      <w:noProof/>
    </w:rPr>
  </w:style>
  <w:style w:type="paragraph" w:styleId="Verzeichnis3">
    <w:name w:val="toc 3"/>
    <w:basedOn w:val="NurText"/>
    <w:next w:val="Standard"/>
    <w:autoRedefine/>
    <w:uiPriority w:val="39"/>
    <w:rsid w:val="00AB34BE"/>
    <w:pPr>
      <w:tabs>
        <w:tab w:val="left" w:pos="567"/>
        <w:tab w:val="right" w:leader="dot" w:pos="9355"/>
      </w:tabs>
      <w:spacing w:before="0"/>
      <w:ind w:left="567" w:hanging="556"/>
    </w:pPr>
    <w:rPr>
      <w:rFonts w:asciiTheme="minorHAnsi" w:eastAsiaTheme="minorEastAsia" w:hAnsiTheme="minorHAnsi" w:cstheme="minorBidi"/>
      <w:noProof/>
      <w:sz w:val="18"/>
    </w:rPr>
  </w:style>
  <w:style w:type="paragraph" w:styleId="Verzeichnis4">
    <w:name w:val="toc 4"/>
    <w:basedOn w:val="Standard"/>
    <w:next w:val="Standard"/>
    <w:autoRedefine/>
    <w:uiPriority w:val="39"/>
    <w:semiHidden/>
    <w:rsid w:val="0062030C"/>
    <w:pPr>
      <w:tabs>
        <w:tab w:val="left" w:pos="2226"/>
        <w:tab w:val="right" w:leader="dot" w:pos="7371"/>
      </w:tabs>
      <w:ind w:left="1526" w:right="424"/>
    </w:pPr>
    <w:rPr>
      <w:szCs w:val="18"/>
    </w:rPr>
  </w:style>
  <w:style w:type="paragraph" w:styleId="Verzeichnis5">
    <w:name w:val="toc 5"/>
    <w:basedOn w:val="Standard"/>
    <w:next w:val="Standard"/>
    <w:autoRedefine/>
    <w:uiPriority w:val="39"/>
    <w:semiHidden/>
    <w:rsid w:val="0062030C"/>
    <w:pPr>
      <w:ind w:left="960"/>
    </w:pPr>
  </w:style>
  <w:style w:type="paragraph" w:styleId="Verzeichnis6">
    <w:name w:val="toc 6"/>
    <w:basedOn w:val="Standard"/>
    <w:next w:val="Standard"/>
    <w:autoRedefine/>
    <w:uiPriority w:val="39"/>
    <w:semiHidden/>
    <w:rsid w:val="0062030C"/>
    <w:pPr>
      <w:ind w:left="1200"/>
    </w:pPr>
  </w:style>
  <w:style w:type="paragraph" w:styleId="Verzeichnis7">
    <w:name w:val="toc 7"/>
    <w:basedOn w:val="Standard"/>
    <w:next w:val="Standard"/>
    <w:autoRedefine/>
    <w:uiPriority w:val="39"/>
    <w:semiHidden/>
    <w:rsid w:val="0062030C"/>
    <w:pPr>
      <w:ind w:left="1440"/>
    </w:pPr>
  </w:style>
  <w:style w:type="paragraph" w:styleId="Verzeichnis8">
    <w:name w:val="toc 8"/>
    <w:basedOn w:val="Standard"/>
    <w:next w:val="Standard"/>
    <w:autoRedefine/>
    <w:uiPriority w:val="39"/>
    <w:semiHidden/>
    <w:rsid w:val="0062030C"/>
    <w:pPr>
      <w:ind w:left="1680"/>
    </w:pPr>
  </w:style>
  <w:style w:type="paragraph" w:styleId="Verzeichnis9">
    <w:name w:val="toc 9"/>
    <w:basedOn w:val="Standard"/>
    <w:next w:val="Standard"/>
    <w:autoRedefine/>
    <w:uiPriority w:val="39"/>
    <w:semiHidden/>
    <w:rsid w:val="0062030C"/>
    <w:pPr>
      <w:ind w:left="1920"/>
    </w:pPr>
  </w:style>
  <w:style w:type="paragraph" w:styleId="Fu-Endnotenberschrift">
    <w:name w:val="Note Heading"/>
    <w:basedOn w:val="Standard"/>
    <w:next w:val="Standard"/>
    <w:uiPriority w:val="99"/>
    <w:rsid w:val="00A51199"/>
  </w:style>
  <w:style w:type="paragraph" w:styleId="Kopfzeile">
    <w:name w:val="header"/>
    <w:basedOn w:val="Standard"/>
    <w:link w:val="KopfzeileZchn"/>
    <w:uiPriority w:val="99"/>
    <w:unhideWhenUsed/>
    <w:rsid w:val="00902898"/>
    <w:pPr>
      <w:tabs>
        <w:tab w:val="center" w:pos="4536"/>
        <w:tab w:val="right" w:pos="9072"/>
      </w:tabs>
      <w:spacing w:before="0" w:after="840" w:line="240" w:lineRule="auto"/>
    </w:pPr>
  </w:style>
  <w:style w:type="character" w:customStyle="1" w:styleId="KopfzeileZchn">
    <w:name w:val="Kopfzeile Zchn"/>
    <w:basedOn w:val="Absatz-Standardschriftart"/>
    <w:link w:val="Kopfzeile"/>
    <w:uiPriority w:val="99"/>
    <w:rsid w:val="00902898"/>
  </w:style>
  <w:style w:type="paragraph" w:styleId="Index1">
    <w:name w:val="index 1"/>
    <w:basedOn w:val="Standard"/>
    <w:next w:val="Standard"/>
    <w:autoRedefine/>
    <w:uiPriority w:val="99"/>
    <w:semiHidden/>
    <w:rsid w:val="00A51199"/>
    <w:pPr>
      <w:ind w:left="240" w:hanging="240"/>
    </w:pPr>
  </w:style>
  <w:style w:type="paragraph" w:styleId="Index2">
    <w:name w:val="index 2"/>
    <w:basedOn w:val="Standard"/>
    <w:next w:val="Standard"/>
    <w:autoRedefine/>
    <w:uiPriority w:val="99"/>
    <w:semiHidden/>
    <w:rsid w:val="00A51199"/>
    <w:pPr>
      <w:ind w:left="480" w:hanging="240"/>
    </w:pPr>
  </w:style>
  <w:style w:type="paragraph" w:styleId="Index3">
    <w:name w:val="index 3"/>
    <w:basedOn w:val="Standard"/>
    <w:next w:val="Standard"/>
    <w:autoRedefine/>
    <w:uiPriority w:val="99"/>
    <w:semiHidden/>
    <w:rsid w:val="00A51199"/>
    <w:pPr>
      <w:ind w:left="720" w:hanging="240"/>
    </w:pPr>
  </w:style>
  <w:style w:type="paragraph" w:styleId="Index4">
    <w:name w:val="index 4"/>
    <w:basedOn w:val="Standard"/>
    <w:next w:val="Standard"/>
    <w:autoRedefine/>
    <w:uiPriority w:val="99"/>
    <w:semiHidden/>
    <w:rsid w:val="00A51199"/>
    <w:pPr>
      <w:ind w:left="960" w:hanging="240"/>
    </w:pPr>
  </w:style>
  <w:style w:type="paragraph" w:styleId="Index5">
    <w:name w:val="index 5"/>
    <w:basedOn w:val="Standard"/>
    <w:next w:val="Standard"/>
    <w:autoRedefine/>
    <w:uiPriority w:val="99"/>
    <w:semiHidden/>
    <w:rsid w:val="00A51199"/>
    <w:pPr>
      <w:ind w:left="1200" w:hanging="240"/>
    </w:pPr>
  </w:style>
  <w:style w:type="paragraph" w:styleId="Index6">
    <w:name w:val="index 6"/>
    <w:basedOn w:val="Standard"/>
    <w:next w:val="Standard"/>
    <w:autoRedefine/>
    <w:uiPriority w:val="99"/>
    <w:semiHidden/>
    <w:rsid w:val="00A51199"/>
    <w:pPr>
      <w:ind w:left="1440" w:hanging="240"/>
    </w:pPr>
  </w:style>
  <w:style w:type="paragraph" w:styleId="Index7">
    <w:name w:val="index 7"/>
    <w:basedOn w:val="Standard"/>
    <w:next w:val="Standard"/>
    <w:autoRedefine/>
    <w:uiPriority w:val="99"/>
    <w:semiHidden/>
    <w:rsid w:val="00A51199"/>
    <w:pPr>
      <w:ind w:left="1680" w:hanging="240"/>
    </w:pPr>
  </w:style>
  <w:style w:type="paragraph" w:styleId="Index8">
    <w:name w:val="index 8"/>
    <w:basedOn w:val="Standard"/>
    <w:next w:val="Standard"/>
    <w:autoRedefine/>
    <w:uiPriority w:val="99"/>
    <w:semiHidden/>
    <w:rsid w:val="00A51199"/>
    <w:pPr>
      <w:ind w:left="1920" w:hanging="240"/>
    </w:pPr>
  </w:style>
  <w:style w:type="paragraph" w:styleId="Index9">
    <w:name w:val="index 9"/>
    <w:basedOn w:val="Standard"/>
    <w:next w:val="Standard"/>
    <w:autoRedefine/>
    <w:uiPriority w:val="99"/>
    <w:semiHidden/>
    <w:rsid w:val="00A51199"/>
    <w:pPr>
      <w:ind w:left="2160" w:hanging="240"/>
    </w:pPr>
  </w:style>
  <w:style w:type="paragraph" w:styleId="Indexberschrift">
    <w:name w:val="index heading"/>
    <w:basedOn w:val="Standard"/>
    <w:next w:val="Index1"/>
    <w:uiPriority w:val="99"/>
    <w:semiHidden/>
    <w:rsid w:val="00A51199"/>
  </w:style>
  <w:style w:type="paragraph" w:styleId="Sprechblasentext">
    <w:name w:val="Balloon Text"/>
    <w:basedOn w:val="Standard"/>
    <w:link w:val="SprechblasentextZchn"/>
    <w:uiPriority w:val="99"/>
    <w:semiHidden/>
    <w:rsid w:val="0062030C"/>
    <w:rPr>
      <w:rFonts w:ascii="Tahoma" w:hAnsi="Tahoma" w:cs="Tahoma"/>
      <w:sz w:val="16"/>
      <w:szCs w:val="16"/>
    </w:rPr>
  </w:style>
  <w:style w:type="character" w:styleId="BesuchterLink">
    <w:name w:val="FollowedHyperlink"/>
    <w:basedOn w:val="Absatz-Standardschriftart"/>
    <w:uiPriority w:val="99"/>
    <w:semiHidden/>
    <w:rsid w:val="00FC77CB"/>
    <w:rPr>
      <w:rFonts w:asciiTheme="minorHAnsi" w:hAnsiTheme="minorHAnsi"/>
      <w:color w:val="0063A6" w:themeColor="accent1"/>
      <w:u w:val="single"/>
    </w:rPr>
  </w:style>
  <w:style w:type="character" w:styleId="Kommentarzeichen">
    <w:name w:val="annotation reference"/>
    <w:basedOn w:val="Absatz-Standardschriftart"/>
    <w:uiPriority w:val="99"/>
    <w:semiHidden/>
    <w:rsid w:val="0062030C"/>
    <w:rPr>
      <w:sz w:val="16"/>
    </w:rPr>
  </w:style>
  <w:style w:type="paragraph" w:styleId="Kommentartext">
    <w:name w:val="annotation text"/>
    <w:basedOn w:val="Standard"/>
    <w:link w:val="KommentartextZchn"/>
    <w:uiPriority w:val="99"/>
    <w:semiHidden/>
    <w:rsid w:val="00B86E54"/>
    <w:pPr>
      <w:spacing w:before="0"/>
    </w:pPr>
  </w:style>
  <w:style w:type="table" w:styleId="Tabellenraster">
    <w:name w:val="Table Grid"/>
    <w:basedOn w:val="NormaleTabelle"/>
    <w:uiPriority w:val="59"/>
    <w:rsid w:val="006203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FC77CB"/>
  </w:style>
  <w:style w:type="paragraph" w:customStyle="1" w:styleId="ZwischentitelfrTabellen">
    <w:name w:val="Zwischentitel für Tabellen"/>
    <w:basedOn w:val="Zwischentitel"/>
    <w:uiPriority w:val="5"/>
    <w:qFormat/>
    <w:rsid w:val="00F55743"/>
  </w:style>
  <w:style w:type="character" w:styleId="Fett">
    <w:name w:val="Strong"/>
    <w:basedOn w:val="Absatz-Standardschriftart"/>
    <w:uiPriority w:val="1"/>
    <w:qFormat/>
    <w:rsid w:val="0062030C"/>
    <w:rPr>
      <w:b/>
      <w:bCs/>
    </w:rPr>
  </w:style>
  <w:style w:type="paragraph" w:styleId="NurText">
    <w:name w:val="Plain Text"/>
    <w:basedOn w:val="Standard"/>
    <w:link w:val="NurTextZchn"/>
    <w:uiPriority w:val="99"/>
    <w:semiHidden/>
    <w:rsid w:val="0062030C"/>
    <w:rPr>
      <w:rFonts w:ascii="Consolas" w:hAnsi="Consolas" w:cs="Courier New"/>
    </w:rPr>
  </w:style>
  <w:style w:type="character" w:customStyle="1" w:styleId="NurTextZchn">
    <w:name w:val="Nur Text Zchn"/>
    <w:basedOn w:val="Absatz-Standardschriftart"/>
    <w:link w:val="NurText"/>
    <w:uiPriority w:val="99"/>
    <w:semiHidden/>
    <w:rsid w:val="00450E5D"/>
    <w:rPr>
      <w:rFonts w:ascii="Consolas" w:hAnsi="Consolas" w:cs="Courier New"/>
    </w:rPr>
  </w:style>
  <w:style w:type="paragraph" w:styleId="berarbeitung">
    <w:name w:val="Revision"/>
    <w:hidden/>
    <w:uiPriority w:val="99"/>
    <w:semiHidden/>
    <w:rsid w:val="00C17073"/>
    <w:rPr>
      <w:sz w:val="24"/>
    </w:rPr>
  </w:style>
  <w:style w:type="table" w:styleId="Listentabelle2">
    <w:name w:val="List Table 2"/>
    <w:basedOn w:val="NormaleTabelle"/>
    <w:uiPriority w:val="47"/>
    <w:rsid w:val="00316F24"/>
    <w:pPr>
      <w:spacing w:before="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85" w:type="dxa"/>
        <w:bottom w:w="57"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Akzent1">
    <w:name w:val="Grid Table 1 Light Accent 1"/>
    <w:basedOn w:val="NormaleTabelle"/>
    <w:uiPriority w:val="46"/>
    <w:rsid w:val="00F55743"/>
    <w:pPr>
      <w:spacing w:line="240" w:lineRule="auto"/>
    </w:pPr>
    <w:tblPr>
      <w:tblStyleRowBandSize w:val="1"/>
      <w:tblStyleColBandSize w:val="1"/>
      <w:tblBorders>
        <w:top w:val="single" w:sz="4" w:space="0" w:color="75C7FF" w:themeColor="accent1" w:themeTint="66"/>
        <w:left w:val="single" w:sz="4" w:space="0" w:color="75C7FF" w:themeColor="accent1" w:themeTint="66"/>
        <w:bottom w:val="single" w:sz="4" w:space="0" w:color="75C7FF" w:themeColor="accent1" w:themeTint="66"/>
        <w:right w:val="single" w:sz="4" w:space="0" w:color="75C7FF" w:themeColor="accent1" w:themeTint="66"/>
        <w:insideH w:val="single" w:sz="4" w:space="0" w:color="75C7FF" w:themeColor="accent1" w:themeTint="66"/>
        <w:insideV w:val="single" w:sz="4" w:space="0" w:color="75C7FF" w:themeColor="accent1" w:themeTint="66"/>
      </w:tblBorders>
    </w:tblPr>
    <w:tblStylePr w:type="firstRow">
      <w:rPr>
        <w:b/>
        <w:bCs/>
      </w:rPr>
      <w:tblPr/>
      <w:tcPr>
        <w:tcBorders>
          <w:bottom w:val="single" w:sz="12" w:space="0" w:color="30ABFF" w:themeColor="accent1" w:themeTint="99"/>
        </w:tcBorders>
      </w:tcPr>
    </w:tblStylePr>
    <w:tblStylePr w:type="lastRow">
      <w:rPr>
        <w:b/>
        <w:bCs/>
      </w:rPr>
      <w:tblPr/>
      <w:tcPr>
        <w:tcBorders>
          <w:top w:val="double" w:sz="2" w:space="0" w:color="30ABFF" w:themeColor="accent1" w:themeTint="99"/>
        </w:tcBorders>
      </w:tcPr>
    </w:tblStylePr>
    <w:tblStylePr w:type="firstCol">
      <w:rPr>
        <w:b/>
        <w:bCs/>
      </w:rPr>
    </w:tblStylePr>
    <w:tblStylePr w:type="lastCol">
      <w:rPr>
        <w:b/>
        <w:bCs/>
      </w:rPr>
    </w:tblStylePr>
  </w:style>
  <w:style w:type="paragraph" w:styleId="Verzeichnis2">
    <w:name w:val="toc 2"/>
    <w:basedOn w:val="Standard"/>
    <w:next w:val="Standard"/>
    <w:autoRedefine/>
    <w:uiPriority w:val="39"/>
    <w:rsid w:val="005139D0"/>
    <w:pPr>
      <w:tabs>
        <w:tab w:val="left" w:pos="426"/>
        <w:tab w:val="right" w:leader="dot" w:pos="9355"/>
      </w:tabs>
      <w:spacing w:before="0"/>
      <w:ind w:left="426" w:hanging="426"/>
      <w:contextualSpacing/>
    </w:pPr>
    <w:rPr>
      <w:rFonts w:cs="Arial"/>
      <w:noProof/>
      <w:sz w:val="18"/>
    </w:rPr>
  </w:style>
  <w:style w:type="numbering" w:styleId="111111">
    <w:name w:val="Outline List 2"/>
    <w:basedOn w:val="KeineListe"/>
    <w:uiPriority w:val="99"/>
    <w:semiHidden/>
    <w:unhideWhenUsed/>
    <w:rsid w:val="0074071E"/>
  </w:style>
  <w:style w:type="table" w:customStyle="1" w:styleId="Formatvorlage1">
    <w:name w:val="Formatvorlage1"/>
    <w:basedOn w:val="Listentabelle2"/>
    <w:uiPriority w:val="99"/>
    <w:rsid w:val="002F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bCs/>
      </w:rPr>
      <w:tblPr/>
      <w:tcPr>
        <w:tcBorders>
          <w:bottom w:val="single" w:sz="4" w:space="0" w:color="auto"/>
        </w:tcBorders>
      </w:tcPr>
    </w:tblStylePr>
    <w:tblStylePr w:type="lastRow">
      <w:rPr>
        <w:rFonts w:asciiTheme="majorHAnsi" w:hAnsiTheme="majorHAnsi"/>
        <w:b/>
        <w:bCs/>
      </w:rPr>
      <w:tblPr/>
      <w:tcPr>
        <w:tcBorders>
          <w:bottom w:val="single" w:sz="4" w:space="0" w:color="auto"/>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lesRaster">
    <w:name w:val="Light Grid"/>
    <w:basedOn w:val="NormaleTabelle"/>
    <w:uiPriority w:val="62"/>
    <w:rsid w:val="006203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emithellemGitternetz">
    <w:name w:val="Grid Table Light"/>
    <w:basedOn w:val="NormaleTabelle"/>
    <w:uiPriority w:val="40"/>
    <w:rsid w:val="000C7A5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link w:val="TitelZchn"/>
    <w:uiPriority w:val="10"/>
    <w:qFormat/>
    <w:rsid w:val="006A73F6"/>
    <w:pPr>
      <w:spacing w:after="120"/>
    </w:pPr>
    <w:rPr>
      <w:rFonts w:asciiTheme="majorHAnsi" w:hAnsiTheme="majorHAnsi"/>
      <w:sz w:val="52"/>
      <w:szCs w:val="52"/>
    </w:rPr>
  </w:style>
  <w:style w:type="character" w:customStyle="1" w:styleId="TitelZchn">
    <w:name w:val="Titel Zchn"/>
    <w:basedOn w:val="Absatz-Standardschriftart"/>
    <w:link w:val="Titel"/>
    <w:uiPriority w:val="10"/>
    <w:rsid w:val="006A73F6"/>
    <w:rPr>
      <w:rFonts w:asciiTheme="majorHAnsi" w:hAnsiTheme="majorHAnsi"/>
      <w:sz w:val="52"/>
      <w:szCs w:val="52"/>
    </w:rPr>
  </w:style>
  <w:style w:type="paragraph" w:styleId="Inhaltsverzeichnisberschrift">
    <w:name w:val="TOC Heading"/>
    <w:basedOn w:val="Verzeichnis1"/>
    <w:next w:val="Standard"/>
    <w:uiPriority w:val="39"/>
    <w:qFormat/>
    <w:rsid w:val="00AB34BE"/>
    <w:pPr>
      <w:spacing w:before="0" w:after="480"/>
    </w:pPr>
    <w:rPr>
      <w:rFonts w:asciiTheme="majorHAnsi" w:hAnsiTheme="majorHAnsi"/>
      <w:bCs w:val="0"/>
      <w:noProof w:val="0"/>
      <w:sz w:val="28"/>
    </w:rPr>
  </w:style>
  <w:style w:type="numbering" w:styleId="1ai">
    <w:name w:val="Outline List 1"/>
    <w:basedOn w:val="KeineListe"/>
    <w:uiPriority w:val="99"/>
    <w:semiHidden/>
    <w:unhideWhenUsed/>
    <w:rsid w:val="00F2612E"/>
  </w:style>
  <w:style w:type="paragraph" w:customStyle="1" w:styleId="Adresse">
    <w:name w:val="Adresse"/>
    <w:basedOn w:val="Standard"/>
    <w:uiPriority w:val="99"/>
    <w:semiHidden/>
    <w:rsid w:val="0062030C"/>
    <w:pPr>
      <w:tabs>
        <w:tab w:val="right" w:pos="9071"/>
      </w:tabs>
      <w:spacing w:before="1080"/>
    </w:pPr>
  </w:style>
  <w:style w:type="paragraph" w:styleId="Listennummer4">
    <w:name w:val="List Number 4"/>
    <w:basedOn w:val="Standard"/>
    <w:uiPriority w:val="3"/>
    <w:unhideWhenUsed/>
    <w:rsid w:val="00F2612E"/>
    <w:pPr>
      <w:numPr>
        <w:ilvl w:val="3"/>
        <w:numId w:val="2"/>
      </w:numPr>
      <w:ind w:left="1135"/>
    </w:pPr>
  </w:style>
  <w:style w:type="paragraph" w:styleId="Listennummer5">
    <w:name w:val="List Number 5"/>
    <w:basedOn w:val="Standard"/>
    <w:uiPriority w:val="3"/>
    <w:unhideWhenUsed/>
    <w:rsid w:val="00F2612E"/>
    <w:pPr>
      <w:numPr>
        <w:ilvl w:val="4"/>
        <w:numId w:val="2"/>
      </w:numPr>
      <w:ind w:left="1418"/>
    </w:pPr>
  </w:style>
  <w:style w:type="paragraph" w:styleId="Aufzhlungszeichen2">
    <w:name w:val="List Bullet 2"/>
    <w:basedOn w:val="Standard"/>
    <w:link w:val="Aufzhlungszeichen2Zchn"/>
    <w:uiPriority w:val="3"/>
    <w:qFormat/>
    <w:rsid w:val="006A11C7"/>
    <w:pPr>
      <w:numPr>
        <w:ilvl w:val="1"/>
        <w:numId w:val="3"/>
      </w:numPr>
      <w:tabs>
        <w:tab w:val="left" w:pos="1276"/>
      </w:tabs>
    </w:pPr>
    <w:rPr>
      <w:szCs w:val="18"/>
      <w:lang w:val="de-DE"/>
    </w:rPr>
  </w:style>
  <w:style w:type="character" w:customStyle="1" w:styleId="Aufzhlungszeichen2Zchn">
    <w:name w:val="Aufzählungszeichen 2 Zchn"/>
    <w:basedOn w:val="Absatz-Standardschriftart"/>
    <w:link w:val="Aufzhlungszeichen2"/>
    <w:uiPriority w:val="3"/>
    <w:rsid w:val="00FC77CB"/>
    <w:rPr>
      <w:szCs w:val="18"/>
      <w:lang w:val="de-DE"/>
    </w:rPr>
  </w:style>
  <w:style w:type="paragraph" w:styleId="Aufzhlungszeichen3">
    <w:name w:val="List Bullet 3"/>
    <w:basedOn w:val="Standard"/>
    <w:uiPriority w:val="3"/>
    <w:rsid w:val="006A11C7"/>
    <w:pPr>
      <w:numPr>
        <w:ilvl w:val="2"/>
        <w:numId w:val="3"/>
      </w:numPr>
    </w:pPr>
  </w:style>
  <w:style w:type="character" w:customStyle="1" w:styleId="DokumentstrukturZchn">
    <w:name w:val="Dokumentstruktur Zchn"/>
    <w:basedOn w:val="Absatz-Standardschriftart"/>
    <w:link w:val="Dokumentstruktur"/>
    <w:uiPriority w:val="99"/>
    <w:semiHidden/>
    <w:rsid w:val="0062030C"/>
    <w:rPr>
      <w:rFonts w:ascii="Tahoma" w:hAnsi="Tahoma" w:cs="Tahoma"/>
      <w:sz w:val="16"/>
      <w:szCs w:val="16"/>
    </w:rPr>
  </w:style>
  <w:style w:type="table" w:styleId="DunkleListe-Akzent1">
    <w:name w:val="Dark List Accent 1"/>
    <w:basedOn w:val="NormaleTabelle"/>
    <w:uiPriority w:val="70"/>
    <w:rsid w:val="0062030C"/>
    <w:pPr>
      <w:spacing w:line="240" w:lineRule="auto"/>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unkleListe-Akzent6">
    <w:name w:val="Dark List Accent 6"/>
    <w:basedOn w:val="NormaleTabelle"/>
    <w:uiPriority w:val="70"/>
    <w:rsid w:val="0062030C"/>
    <w:pPr>
      <w:spacing w:line="240" w:lineRule="auto"/>
    </w:pPr>
    <w:rPr>
      <w:color w:val="FFFFFF" w:themeColor="background1"/>
    </w:rPr>
    <w:tblPr>
      <w:tblStyleRowBandSize w:val="1"/>
      <w:tblStyleColBandSize w:val="1"/>
    </w:tblPr>
    <w:tcPr>
      <w:shd w:val="clear" w:color="auto" w:fill="1189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4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C665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C665B" w:themeFill="accent6" w:themeFillShade="BF"/>
      </w:tcPr>
    </w:tblStylePr>
    <w:tblStylePr w:type="band1Vert">
      <w:tblPr/>
      <w:tcPr>
        <w:tcBorders>
          <w:top w:val="nil"/>
          <w:left w:val="nil"/>
          <w:bottom w:val="nil"/>
          <w:right w:val="nil"/>
          <w:insideH w:val="nil"/>
          <w:insideV w:val="nil"/>
        </w:tcBorders>
        <w:shd w:val="clear" w:color="auto" w:fill="0C665B" w:themeFill="accent6" w:themeFillShade="BF"/>
      </w:tcPr>
    </w:tblStylePr>
    <w:tblStylePr w:type="band1Horz">
      <w:tblPr/>
      <w:tcPr>
        <w:tcBorders>
          <w:top w:val="nil"/>
          <w:left w:val="nil"/>
          <w:bottom w:val="nil"/>
          <w:right w:val="nil"/>
          <w:insideH w:val="nil"/>
          <w:insideV w:val="nil"/>
        </w:tcBorders>
        <w:shd w:val="clear" w:color="auto" w:fill="0C665B" w:themeFill="accent6" w:themeFillShade="BF"/>
      </w:tcPr>
    </w:tblStylePr>
  </w:style>
  <w:style w:type="paragraph" w:styleId="Endnotentext">
    <w:name w:val="endnote text"/>
    <w:basedOn w:val="Standard"/>
    <w:link w:val="EndnotentextZchn"/>
    <w:uiPriority w:val="99"/>
    <w:semiHidden/>
    <w:unhideWhenUsed/>
    <w:rsid w:val="0062030C"/>
    <w:pPr>
      <w:spacing w:before="0"/>
    </w:pPr>
  </w:style>
  <w:style w:type="character" w:customStyle="1" w:styleId="EndnotentextZchn">
    <w:name w:val="Endnotentext Zchn"/>
    <w:basedOn w:val="Absatz-Standardschriftart"/>
    <w:link w:val="Endnotentext"/>
    <w:uiPriority w:val="99"/>
    <w:semiHidden/>
    <w:rsid w:val="0062030C"/>
  </w:style>
  <w:style w:type="character" w:styleId="Endnotenzeichen">
    <w:name w:val="endnote reference"/>
    <w:basedOn w:val="Absatz-Standardschriftart"/>
    <w:uiPriority w:val="99"/>
    <w:semiHidden/>
    <w:unhideWhenUsed/>
    <w:rsid w:val="0062030C"/>
    <w:rPr>
      <w:rFonts w:asciiTheme="minorHAnsi" w:hAnsiTheme="minorHAnsi"/>
      <w:vertAlign w:val="superscript"/>
    </w:rPr>
  </w:style>
  <w:style w:type="numbering" w:customStyle="1" w:styleId="Formatvorlage2">
    <w:name w:val="Formatvorlage2"/>
    <w:uiPriority w:val="99"/>
    <w:rsid w:val="00CE1391"/>
  </w:style>
  <w:style w:type="paragraph" w:customStyle="1" w:styleId="Grafik">
    <w:name w:val="Grafik"/>
    <w:basedOn w:val="Standard"/>
    <w:next w:val="Standard"/>
    <w:uiPriority w:val="8"/>
    <w:qFormat/>
    <w:rsid w:val="00740FE7"/>
    <w:pPr>
      <w:keepNext/>
      <w:spacing w:before="360" w:after="120"/>
    </w:pPr>
    <w:rPr>
      <w:rFonts w:cs="Arial"/>
      <w:noProof/>
    </w:rPr>
  </w:style>
  <w:style w:type="table" w:styleId="HelleListe-Akzent2">
    <w:name w:val="Light List Accent 2"/>
    <w:basedOn w:val="NormaleTabelle"/>
    <w:uiPriority w:val="61"/>
    <w:rsid w:val="0062030C"/>
    <w:pPr>
      <w:spacing w:line="240" w:lineRule="auto"/>
    </w:pPr>
    <w:tblPr>
      <w:tblStyleRowBandSize w:val="1"/>
      <w:tblStyleColBandSize w:val="1"/>
      <w:tblBorders>
        <w:top w:val="single" w:sz="8" w:space="0" w:color="A71C49" w:themeColor="accent2"/>
        <w:left w:val="single" w:sz="8" w:space="0" w:color="A71C49" w:themeColor="accent2"/>
        <w:bottom w:val="single" w:sz="8" w:space="0" w:color="A71C49" w:themeColor="accent2"/>
        <w:right w:val="single" w:sz="8" w:space="0" w:color="A71C49" w:themeColor="accent2"/>
      </w:tblBorders>
    </w:tblPr>
    <w:tblStylePr w:type="firstRow">
      <w:pPr>
        <w:spacing w:before="0" w:after="0" w:line="240" w:lineRule="auto"/>
      </w:pPr>
      <w:rPr>
        <w:b/>
        <w:bCs/>
        <w:color w:val="FFFFFF" w:themeColor="background1"/>
      </w:rPr>
      <w:tblPr/>
      <w:tcPr>
        <w:shd w:val="clear" w:color="auto" w:fill="A71C49" w:themeFill="accent2"/>
      </w:tcPr>
    </w:tblStylePr>
    <w:tblStylePr w:type="lastRow">
      <w:pPr>
        <w:spacing w:before="0" w:after="0" w:line="240" w:lineRule="auto"/>
      </w:pPr>
      <w:rPr>
        <w:b/>
        <w:bCs/>
      </w:rPr>
      <w:tblPr/>
      <w:tcPr>
        <w:tcBorders>
          <w:top w:val="double" w:sz="6" w:space="0" w:color="A71C49" w:themeColor="accent2"/>
          <w:left w:val="single" w:sz="8" w:space="0" w:color="A71C49" w:themeColor="accent2"/>
          <w:bottom w:val="single" w:sz="8" w:space="0" w:color="A71C49" w:themeColor="accent2"/>
          <w:right w:val="single" w:sz="8" w:space="0" w:color="A71C49" w:themeColor="accent2"/>
        </w:tcBorders>
      </w:tcPr>
    </w:tblStylePr>
    <w:tblStylePr w:type="firstCol">
      <w:rPr>
        <w:b/>
        <w:bCs/>
      </w:rPr>
    </w:tblStylePr>
    <w:tblStylePr w:type="lastCol">
      <w:rPr>
        <w:b/>
        <w:bCs/>
      </w:rPr>
    </w:tblStylePr>
    <w:tblStylePr w:type="band1Vert">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tblStylePr w:type="band1Horz">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style>
  <w:style w:type="table" w:styleId="HelleListe-Akzent4">
    <w:name w:val="Light List Accent 4"/>
    <w:basedOn w:val="NormaleTabelle"/>
    <w:uiPriority w:val="61"/>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tblBorders>
    </w:tblPr>
    <w:tblStylePr w:type="firstRow">
      <w:pPr>
        <w:spacing w:before="0" w:after="0" w:line="240" w:lineRule="auto"/>
      </w:pPr>
      <w:rPr>
        <w:b/>
        <w:bCs/>
        <w:color w:val="FFFFFF" w:themeColor="background1"/>
      </w:rPr>
      <w:tblPr/>
      <w:tcPr>
        <w:shd w:val="clear" w:color="auto" w:fill="F6A800" w:themeFill="accent4"/>
      </w:tcPr>
    </w:tblStylePr>
    <w:tblStylePr w:type="lastRow">
      <w:pPr>
        <w:spacing w:before="0" w:after="0" w:line="240" w:lineRule="auto"/>
      </w:pPr>
      <w:rPr>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tcBorders>
      </w:tcPr>
    </w:tblStylePr>
    <w:tblStylePr w:type="firstCol">
      <w:rPr>
        <w:b/>
        <w:bCs/>
      </w:rPr>
    </w:tblStylePr>
    <w:tblStylePr w:type="lastCol">
      <w:rPr>
        <w:b/>
        <w:bCs/>
      </w:r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style>
  <w:style w:type="table" w:styleId="HelleListe-Akzent6">
    <w:name w:val="Light List Accent 6"/>
    <w:basedOn w:val="NormaleTabelle"/>
    <w:uiPriority w:val="61"/>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tblBorders>
    </w:tblPr>
    <w:tblStylePr w:type="firstRow">
      <w:pPr>
        <w:spacing w:before="0" w:after="0" w:line="240" w:lineRule="auto"/>
      </w:pPr>
      <w:rPr>
        <w:b/>
        <w:bCs/>
        <w:color w:val="FFFFFF" w:themeColor="background1"/>
      </w:rPr>
      <w:tblPr/>
      <w:tcPr>
        <w:shd w:val="clear" w:color="auto" w:fill="11897A" w:themeFill="accent6"/>
      </w:tcPr>
    </w:tblStylePr>
    <w:tblStylePr w:type="lastRow">
      <w:pPr>
        <w:spacing w:before="0" w:after="0" w:line="240" w:lineRule="auto"/>
      </w:pPr>
      <w:rPr>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tcBorders>
      </w:tcPr>
    </w:tblStylePr>
    <w:tblStylePr w:type="firstCol">
      <w:rPr>
        <w:b/>
        <w:bCs/>
      </w:rPr>
    </w:tblStylePr>
    <w:tblStylePr w:type="lastCol">
      <w:rPr>
        <w:b/>
        <w:bCs/>
      </w:r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style>
  <w:style w:type="table" w:styleId="HelleSchattierung-Akzent2">
    <w:name w:val="Light Shading Accent 2"/>
    <w:basedOn w:val="NormaleTabelle"/>
    <w:uiPriority w:val="60"/>
    <w:rsid w:val="0062030C"/>
    <w:pPr>
      <w:spacing w:line="240" w:lineRule="auto"/>
    </w:pPr>
    <w:rPr>
      <w:color w:val="7D1536" w:themeColor="accent2" w:themeShade="BF"/>
    </w:rPr>
    <w:tblPr>
      <w:tblStyleRowBandSize w:val="1"/>
      <w:tblStyleColBandSize w:val="1"/>
      <w:tblBorders>
        <w:top w:val="single" w:sz="8" w:space="0" w:color="A71C49" w:themeColor="accent2"/>
        <w:bottom w:val="single" w:sz="8" w:space="0" w:color="A71C49" w:themeColor="accent2"/>
      </w:tblBorders>
    </w:tblPr>
    <w:tblStylePr w:type="fir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la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CE" w:themeFill="accent2" w:themeFillTint="3F"/>
      </w:tcPr>
    </w:tblStylePr>
    <w:tblStylePr w:type="band1Horz">
      <w:tblPr/>
      <w:tcPr>
        <w:tcBorders>
          <w:left w:val="nil"/>
          <w:right w:val="nil"/>
          <w:insideH w:val="nil"/>
          <w:insideV w:val="nil"/>
        </w:tcBorders>
        <w:shd w:val="clear" w:color="auto" w:fill="F3BCCE" w:themeFill="accent2" w:themeFillTint="3F"/>
      </w:tcPr>
    </w:tblStylePr>
  </w:style>
  <w:style w:type="table" w:styleId="HelleSchattierung-Akzent4">
    <w:name w:val="Light Shading Accent 4"/>
    <w:basedOn w:val="NormaleTabelle"/>
    <w:uiPriority w:val="60"/>
    <w:rsid w:val="0062030C"/>
    <w:pPr>
      <w:spacing w:line="240" w:lineRule="auto"/>
    </w:pPr>
    <w:rPr>
      <w:color w:val="B87D00" w:themeColor="accent4" w:themeShade="BF"/>
    </w:rPr>
    <w:tblPr>
      <w:tblStyleRowBandSize w:val="1"/>
      <w:tblStyleColBandSize w:val="1"/>
      <w:tblBorders>
        <w:top w:val="single" w:sz="8" w:space="0" w:color="F6A800" w:themeColor="accent4"/>
        <w:bottom w:val="single" w:sz="8" w:space="0" w:color="F6A800" w:themeColor="accent4"/>
      </w:tblBorders>
    </w:tblPr>
    <w:tblStylePr w:type="fir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la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D" w:themeFill="accent4" w:themeFillTint="3F"/>
      </w:tcPr>
    </w:tblStylePr>
    <w:tblStylePr w:type="band1Horz">
      <w:tblPr/>
      <w:tcPr>
        <w:tcBorders>
          <w:left w:val="nil"/>
          <w:right w:val="nil"/>
          <w:insideH w:val="nil"/>
          <w:insideV w:val="nil"/>
        </w:tcBorders>
        <w:shd w:val="clear" w:color="auto" w:fill="FFEABD" w:themeFill="accent4" w:themeFillTint="3F"/>
      </w:tcPr>
    </w:tblStylePr>
  </w:style>
  <w:style w:type="table" w:styleId="HelleSchattierung-Akzent6">
    <w:name w:val="Light Shading Accent 6"/>
    <w:basedOn w:val="NormaleTabelle"/>
    <w:uiPriority w:val="60"/>
    <w:rsid w:val="0062030C"/>
    <w:pPr>
      <w:spacing w:line="240" w:lineRule="auto"/>
    </w:pPr>
    <w:rPr>
      <w:color w:val="0C665B" w:themeColor="accent6" w:themeShade="BF"/>
    </w:rPr>
    <w:tblPr>
      <w:tblStyleRowBandSize w:val="1"/>
      <w:tblStyleColBandSize w:val="1"/>
      <w:tblBorders>
        <w:top w:val="single" w:sz="8" w:space="0" w:color="11897A" w:themeColor="accent6"/>
        <w:bottom w:val="single" w:sz="8" w:space="0" w:color="11897A" w:themeColor="accent6"/>
      </w:tblBorders>
    </w:tblPr>
    <w:tblStylePr w:type="fir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la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5EC" w:themeFill="accent6" w:themeFillTint="3F"/>
      </w:tcPr>
    </w:tblStylePr>
    <w:tblStylePr w:type="band1Horz">
      <w:tblPr/>
      <w:tcPr>
        <w:tcBorders>
          <w:left w:val="nil"/>
          <w:right w:val="nil"/>
          <w:insideH w:val="nil"/>
          <w:insideV w:val="nil"/>
        </w:tcBorders>
        <w:shd w:val="clear" w:color="auto" w:fill="B0F5EC" w:themeFill="accent6" w:themeFillTint="3F"/>
      </w:tcPr>
    </w:tblStylePr>
  </w:style>
  <w:style w:type="table" w:styleId="HellesRaster-Akzent3">
    <w:name w:val="Light Grid Accent 3"/>
    <w:basedOn w:val="NormaleTabelle"/>
    <w:uiPriority w:val="62"/>
    <w:rsid w:val="0062030C"/>
    <w:pPr>
      <w:spacing w:line="240" w:lineRule="auto"/>
    </w:pPr>
    <w:tblPr>
      <w:tblStyleRowBandSize w:val="1"/>
      <w:tblStyleColBandSize w:val="1"/>
      <w:tblBorders>
        <w:top w:val="single" w:sz="8" w:space="0" w:color="DD4814" w:themeColor="accent3"/>
        <w:left w:val="single" w:sz="8" w:space="0" w:color="DD4814" w:themeColor="accent3"/>
        <w:bottom w:val="single" w:sz="8" w:space="0" w:color="DD4814" w:themeColor="accent3"/>
        <w:right w:val="single" w:sz="8" w:space="0" w:color="DD4814" w:themeColor="accent3"/>
        <w:insideH w:val="single" w:sz="8" w:space="0" w:color="DD4814" w:themeColor="accent3"/>
        <w:insideV w:val="single" w:sz="8" w:space="0" w:color="DD481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18" w:space="0" w:color="DD4814" w:themeColor="accent3"/>
          <w:right w:val="single" w:sz="8" w:space="0" w:color="DD4814" w:themeColor="accent3"/>
          <w:insideH w:val="nil"/>
          <w:insideV w:val="single" w:sz="8" w:space="0" w:color="DD481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4814" w:themeColor="accent3"/>
          <w:left w:val="single" w:sz="8" w:space="0" w:color="DD4814" w:themeColor="accent3"/>
          <w:bottom w:val="single" w:sz="8" w:space="0" w:color="DD4814" w:themeColor="accent3"/>
          <w:right w:val="single" w:sz="8" w:space="0" w:color="DD4814" w:themeColor="accent3"/>
          <w:insideH w:val="nil"/>
          <w:insideV w:val="single" w:sz="8" w:space="0" w:color="DD481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tcPr>
    </w:tblStylePr>
    <w:tblStylePr w:type="band1Vert">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shd w:val="clear" w:color="auto" w:fill="F9D0C1" w:themeFill="accent3" w:themeFillTint="3F"/>
      </w:tcPr>
    </w:tblStylePr>
    <w:tblStylePr w:type="band1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shd w:val="clear" w:color="auto" w:fill="F9D0C1" w:themeFill="accent3" w:themeFillTint="3F"/>
      </w:tcPr>
    </w:tblStylePr>
    <w:tblStylePr w:type="band2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tcPr>
    </w:tblStylePr>
  </w:style>
  <w:style w:type="table" w:styleId="HellesRaster-Akzent4">
    <w:name w:val="Light Grid Accent 4"/>
    <w:basedOn w:val="NormaleTabelle"/>
    <w:uiPriority w:val="62"/>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insideH w:val="single" w:sz="8" w:space="0" w:color="F6A800" w:themeColor="accent4"/>
        <w:insideV w:val="single" w:sz="8" w:space="0" w:color="F6A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18" w:space="0" w:color="F6A800" w:themeColor="accent4"/>
          <w:right w:val="single" w:sz="8" w:space="0" w:color="F6A800" w:themeColor="accent4"/>
          <w:insideH w:val="nil"/>
          <w:insideV w:val="single" w:sz="8" w:space="0" w:color="F6A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insideH w:val="nil"/>
          <w:insideV w:val="single" w:sz="8" w:space="0" w:color="F6A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shd w:val="clear" w:color="auto" w:fill="FFEABD" w:themeFill="accent4" w:themeFillTint="3F"/>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shd w:val="clear" w:color="auto" w:fill="FFEABD" w:themeFill="accent4" w:themeFillTint="3F"/>
      </w:tcPr>
    </w:tblStylePr>
    <w:tblStylePr w:type="band2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tcPr>
    </w:tblStylePr>
  </w:style>
  <w:style w:type="table" w:styleId="HellesRaster-Akzent6">
    <w:name w:val="Light Grid Accent 6"/>
    <w:basedOn w:val="NormaleTabelle"/>
    <w:uiPriority w:val="62"/>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insideH w:val="single" w:sz="8" w:space="0" w:color="11897A" w:themeColor="accent6"/>
        <w:insideV w:val="single" w:sz="8" w:space="0" w:color="1189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18" w:space="0" w:color="11897A" w:themeColor="accent6"/>
          <w:right w:val="single" w:sz="8" w:space="0" w:color="11897A" w:themeColor="accent6"/>
          <w:insideH w:val="nil"/>
          <w:insideV w:val="single" w:sz="8" w:space="0" w:color="1189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insideH w:val="nil"/>
          <w:insideV w:val="single" w:sz="8" w:space="0" w:color="1189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shd w:val="clear" w:color="auto" w:fill="B0F5EC" w:themeFill="accent6" w:themeFillTint="3F"/>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shd w:val="clear" w:color="auto" w:fill="B0F5EC" w:themeFill="accent6" w:themeFillTint="3F"/>
      </w:tcPr>
    </w:tblStylePr>
    <w:tblStylePr w:type="band2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tcPr>
    </w:tblStylePr>
  </w:style>
  <w:style w:type="character" w:styleId="IntensiveHervorhebung">
    <w:name w:val="Intense Emphasis"/>
    <w:basedOn w:val="Absatz-Standardschriftart"/>
    <w:uiPriority w:val="21"/>
    <w:semiHidden/>
    <w:qFormat/>
    <w:rsid w:val="0062030C"/>
    <w:rPr>
      <w:rFonts w:asciiTheme="minorHAnsi" w:hAnsiTheme="minorHAnsi"/>
      <w:b/>
      <w:bCs/>
      <w:iCs/>
      <w:caps/>
      <w:color w:val="auto"/>
    </w:rPr>
  </w:style>
  <w:style w:type="paragraph" w:styleId="KeinLeerraum">
    <w:name w:val="No Spacing"/>
    <w:link w:val="KeinLeerraumZchn"/>
    <w:uiPriority w:val="1"/>
    <w:qFormat/>
    <w:rsid w:val="0062030C"/>
    <w:pPr>
      <w:spacing w:line="240" w:lineRule="auto"/>
    </w:pPr>
    <w:rPr>
      <w:rFonts w:eastAsiaTheme="minorEastAsia" w:cstheme="minorBidi"/>
      <w:sz w:val="18"/>
      <w:lang w:val="de-DE" w:eastAsia="en-US"/>
    </w:rPr>
  </w:style>
  <w:style w:type="character" w:customStyle="1" w:styleId="KeinLeerraumZchn">
    <w:name w:val="Kein Leerraum Zchn"/>
    <w:basedOn w:val="Absatz-Standardschriftart"/>
    <w:link w:val="KeinLeerraum"/>
    <w:uiPriority w:val="1"/>
    <w:rsid w:val="0062030C"/>
    <w:rPr>
      <w:rFonts w:eastAsiaTheme="minorEastAsia" w:cstheme="minorBidi"/>
      <w:sz w:val="18"/>
      <w:szCs w:val="22"/>
      <w:lang w:val="de-DE" w:eastAsia="en-US"/>
    </w:rPr>
  </w:style>
  <w:style w:type="paragraph" w:styleId="Listenfortsetzung">
    <w:name w:val="List Continue"/>
    <w:basedOn w:val="Standard"/>
    <w:uiPriority w:val="4"/>
    <w:rsid w:val="001B1663"/>
    <w:pPr>
      <w:ind w:left="284"/>
    </w:pPr>
  </w:style>
  <w:style w:type="paragraph" w:styleId="Listenfortsetzung2">
    <w:name w:val="List Continue 2"/>
    <w:basedOn w:val="Listenfortsetzung"/>
    <w:uiPriority w:val="4"/>
    <w:rsid w:val="001B1663"/>
    <w:pPr>
      <w:ind w:left="567"/>
    </w:pPr>
  </w:style>
  <w:style w:type="paragraph" w:styleId="Listenfortsetzung3">
    <w:name w:val="List Continue 3"/>
    <w:basedOn w:val="Listenfortsetzung2"/>
    <w:uiPriority w:val="4"/>
    <w:unhideWhenUsed/>
    <w:rsid w:val="001B1663"/>
    <w:pPr>
      <w:ind w:left="851"/>
    </w:pPr>
  </w:style>
  <w:style w:type="paragraph" w:styleId="Listenfortsetzung4">
    <w:name w:val="List Continue 4"/>
    <w:basedOn w:val="Listenfortsetzung3"/>
    <w:uiPriority w:val="4"/>
    <w:unhideWhenUsed/>
    <w:rsid w:val="001B1663"/>
    <w:pPr>
      <w:ind w:left="1134"/>
      <w:contextualSpacing/>
    </w:pPr>
  </w:style>
  <w:style w:type="paragraph" w:styleId="Listennummer2">
    <w:name w:val="List Number 2"/>
    <w:basedOn w:val="Standard"/>
    <w:uiPriority w:val="3"/>
    <w:qFormat/>
    <w:rsid w:val="00110C34"/>
    <w:pPr>
      <w:numPr>
        <w:ilvl w:val="1"/>
        <w:numId w:val="2"/>
      </w:numPr>
      <w:tabs>
        <w:tab w:val="clear" w:pos="568"/>
        <w:tab w:val="num" w:pos="567"/>
      </w:tabs>
      <w:ind w:left="567" w:hanging="283"/>
    </w:pPr>
  </w:style>
  <w:style w:type="paragraph" w:styleId="Listennummer3">
    <w:name w:val="List Number 3"/>
    <w:basedOn w:val="Standard"/>
    <w:uiPriority w:val="3"/>
    <w:rsid w:val="00F2612E"/>
    <w:pPr>
      <w:numPr>
        <w:ilvl w:val="2"/>
        <w:numId w:val="2"/>
      </w:numPr>
      <w:ind w:left="851"/>
    </w:pPr>
  </w:style>
  <w:style w:type="paragraph" w:customStyle="1" w:styleId="Literatur">
    <w:name w:val="Literatur"/>
    <w:basedOn w:val="Standard"/>
    <w:link w:val="LiteraturZchn"/>
    <w:uiPriority w:val="99"/>
    <w:semiHidden/>
    <w:qFormat/>
    <w:rsid w:val="0062030C"/>
    <w:pPr>
      <w:ind w:left="851" w:hanging="851"/>
    </w:pPr>
  </w:style>
  <w:style w:type="character" w:customStyle="1" w:styleId="LiteraturZchn">
    <w:name w:val="Literatur Zchn"/>
    <w:basedOn w:val="Absatz-Standardschriftart"/>
    <w:link w:val="Literatur"/>
    <w:uiPriority w:val="99"/>
    <w:semiHidden/>
    <w:rsid w:val="00AB34BE"/>
  </w:style>
  <w:style w:type="table" w:styleId="MittlereSchattierung1-Akzent2">
    <w:name w:val="Medium Shading 1 Accent 2"/>
    <w:basedOn w:val="NormaleTabelle"/>
    <w:uiPriority w:val="63"/>
    <w:rsid w:val="0062030C"/>
    <w:pPr>
      <w:spacing w:line="240" w:lineRule="auto"/>
    </w:pPr>
    <w:tblPr>
      <w:tblStyleRowBandSize w:val="1"/>
      <w:tblStyleColBandSize w:val="1"/>
      <w:tbl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single" w:sz="8" w:space="0" w:color="DD346A" w:themeColor="accent2" w:themeTint="BF"/>
      </w:tblBorders>
    </w:tblPr>
    <w:tblStylePr w:type="firstRow">
      <w:pPr>
        <w:spacing w:before="0" w:after="0" w:line="240" w:lineRule="auto"/>
      </w:pPr>
      <w:rPr>
        <w:b/>
        <w:bCs/>
        <w:color w:val="FFFFFF" w:themeColor="background1"/>
      </w:rPr>
      <w:tblPr/>
      <w:tcPr>
        <w:tc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shd w:val="clear" w:color="auto" w:fill="A71C49" w:themeFill="accent2"/>
      </w:tcPr>
    </w:tblStylePr>
    <w:tblStylePr w:type="lastRow">
      <w:pPr>
        <w:spacing w:before="0" w:after="0" w:line="240" w:lineRule="auto"/>
      </w:pPr>
      <w:rPr>
        <w:b/>
        <w:bCs/>
      </w:rPr>
      <w:tblPr/>
      <w:tcPr>
        <w:tcBorders>
          <w:top w:val="double" w:sz="6"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CE" w:themeFill="accent2" w:themeFillTint="3F"/>
      </w:tcPr>
    </w:tblStylePr>
    <w:tblStylePr w:type="band1Horz">
      <w:tblPr/>
      <w:tcPr>
        <w:tcBorders>
          <w:insideH w:val="nil"/>
          <w:insideV w:val="nil"/>
        </w:tcBorders>
        <w:shd w:val="clear" w:color="auto" w:fill="F3BCC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62030C"/>
    <w:pPr>
      <w:spacing w:line="240" w:lineRule="auto"/>
    </w:pPr>
    <w:tblPr>
      <w:tblStyleRowBandSize w:val="1"/>
      <w:tblStyleColBandSize w:val="1"/>
      <w:tbl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single" w:sz="8" w:space="0" w:color="EE7046" w:themeColor="accent3" w:themeTint="BF"/>
      </w:tblBorders>
    </w:tblPr>
    <w:tblStylePr w:type="firstRow">
      <w:pPr>
        <w:spacing w:before="0" w:after="0" w:line="240" w:lineRule="auto"/>
      </w:pPr>
      <w:rPr>
        <w:b/>
        <w:bCs/>
        <w:color w:val="FFFFFF" w:themeColor="background1"/>
      </w:rPr>
      <w:tblPr/>
      <w:tcPr>
        <w:tc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shd w:val="clear" w:color="auto" w:fill="DD4814" w:themeFill="accent3"/>
      </w:tcPr>
    </w:tblStylePr>
    <w:tblStylePr w:type="lastRow">
      <w:pPr>
        <w:spacing w:before="0" w:after="0" w:line="240" w:lineRule="auto"/>
      </w:pPr>
      <w:rPr>
        <w:b/>
        <w:bCs/>
      </w:rPr>
      <w:tblPr/>
      <w:tcPr>
        <w:tcBorders>
          <w:top w:val="double" w:sz="6"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0C1" w:themeFill="accent3" w:themeFillTint="3F"/>
      </w:tcPr>
    </w:tblStylePr>
    <w:tblStylePr w:type="band1Horz">
      <w:tblPr/>
      <w:tcPr>
        <w:tcBorders>
          <w:insideH w:val="nil"/>
          <w:insideV w:val="nil"/>
        </w:tcBorders>
        <w:shd w:val="clear" w:color="auto" w:fill="F9D0C1"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62030C"/>
    <w:pPr>
      <w:spacing w:line="240" w:lineRule="auto"/>
    </w:pPr>
    <w:tblPr>
      <w:tblStyleRowBandSize w:val="1"/>
      <w:tblStyleColBandSize w:val="1"/>
      <w:tbl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single" w:sz="8" w:space="0" w:color="1BD8C0" w:themeColor="accent6" w:themeTint="BF"/>
      </w:tblBorders>
    </w:tblPr>
    <w:tblStylePr w:type="firstRow">
      <w:pPr>
        <w:spacing w:before="0" w:after="0" w:line="240" w:lineRule="auto"/>
      </w:pPr>
      <w:rPr>
        <w:b/>
        <w:bCs/>
        <w:color w:val="FFFFFF" w:themeColor="background1"/>
      </w:rPr>
      <w:tblPr/>
      <w:tcPr>
        <w:tc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shd w:val="clear" w:color="auto" w:fill="11897A" w:themeFill="accent6"/>
      </w:tcPr>
    </w:tblStylePr>
    <w:tblStylePr w:type="lastRow">
      <w:pPr>
        <w:spacing w:before="0" w:after="0" w:line="240" w:lineRule="auto"/>
      </w:pPr>
      <w:rPr>
        <w:b/>
        <w:bCs/>
      </w:rPr>
      <w:tblPr/>
      <w:tcPr>
        <w:tcBorders>
          <w:top w:val="double" w:sz="6"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0F5EC" w:themeFill="accent6" w:themeFillTint="3F"/>
      </w:tcPr>
    </w:tblStylePr>
    <w:tblStylePr w:type="band1Horz">
      <w:tblPr/>
      <w:tcPr>
        <w:tcBorders>
          <w:insideH w:val="nil"/>
          <w:insideV w:val="nil"/>
        </w:tcBorders>
        <w:shd w:val="clear" w:color="auto" w:fill="B0F5EC"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C4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1C49" w:themeFill="accent2"/>
      </w:tcPr>
    </w:tblStylePr>
    <w:tblStylePr w:type="lastCol">
      <w:rPr>
        <w:b/>
        <w:bCs/>
        <w:color w:val="FFFFFF" w:themeColor="background1"/>
      </w:rPr>
      <w:tblPr/>
      <w:tcPr>
        <w:tcBorders>
          <w:left w:val="nil"/>
          <w:right w:val="nil"/>
          <w:insideH w:val="nil"/>
          <w:insideV w:val="nil"/>
        </w:tcBorders>
        <w:shd w:val="clear" w:color="auto" w:fill="A71C4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481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4814" w:themeFill="accent3"/>
      </w:tcPr>
    </w:tblStylePr>
    <w:tblStylePr w:type="lastCol">
      <w:rPr>
        <w:b/>
        <w:bCs/>
        <w:color w:val="FFFFFF" w:themeColor="background1"/>
      </w:rPr>
      <w:tblPr/>
      <w:tcPr>
        <w:tcBorders>
          <w:left w:val="nil"/>
          <w:right w:val="nil"/>
          <w:insideH w:val="nil"/>
          <w:insideV w:val="nil"/>
        </w:tcBorders>
        <w:shd w:val="clear" w:color="auto" w:fill="DD481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800" w:themeFill="accent4"/>
      </w:tcPr>
    </w:tblStylePr>
    <w:tblStylePr w:type="lastCol">
      <w:rPr>
        <w:b/>
        <w:bCs/>
        <w:color w:val="FFFFFF" w:themeColor="background1"/>
      </w:rPr>
      <w:tblPr/>
      <w:tcPr>
        <w:tcBorders>
          <w:left w:val="nil"/>
          <w:right w:val="nil"/>
          <w:insideH w:val="nil"/>
          <w:insideV w:val="nil"/>
        </w:tcBorders>
        <w:shd w:val="clear" w:color="auto" w:fill="F6A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1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154" w:themeFill="accent5"/>
      </w:tcPr>
    </w:tblStylePr>
    <w:tblStylePr w:type="lastCol">
      <w:rPr>
        <w:b/>
        <w:bCs/>
        <w:color w:val="FFFFFF" w:themeColor="background1"/>
      </w:rPr>
      <w:tblPr/>
      <w:tcPr>
        <w:tcBorders>
          <w:left w:val="nil"/>
          <w:right w:val="nil"/>
          <w:insideH w:val="nil"/>
          <w:insideV w:val="nil"/>
        </w:tcBorders>
        <w:shd w:val="clear" w:color="auto" w:fill="94C1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62030C"/>
    <w:pPr>
      <w:spacing w:line="240" w:lineRule="auto"/>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paragraph" w:customStyle="1" w:styleId="NurText1">
    <w:name w:val="Nur Text1"/>
    <w:basedOn w:val="Standard"/>
    <w:uiPriority w:val="99"/>
    <w:semiHidden/>
    <w:rsid w:val="0062030C"/>
    <w:pPr>
      <w:suppressAutoHyphens/>
      <w:spacing w:before="0" w:line="100" w:lineRule="atLeast"/>
    </w:pPr>
    <w:rPr>
      <w:rFonts w:ascii="Consolas" w:eastAsia="DejaVu Sans" w:hAnsi="Consolas" w:cs="font183"/>
      <w:kern w:val="1"/>
      <w:sz w:val="21"/>
      <w:szCs w:val="21"/>
      <w:lang w:eastAsia="ar-SA"/>
    </w:rPr>
  </w:style>
  <w:style w:type="character" w:styleId="Platzhaltertext">
    <w:name w:val="Placeholder Text"/>
    <w:basedOn w:val="Absatz-Standardschriftart"/>
    <w:uiPriority w:val="99"/>
    <w:semiHidden/>
    <w:rsid w:val="0062030C"/>
    <w:rPr>
      <w:rFonts w:asciiTheme="minorHAnsi" w:hAnsiTheme="minorHAnsi"/>
      <w:color w:val="808080"/>
    </w:rPr>
  </w:style>
  <w:style w:type="character" w:customStyle="1" w:styleId="SprechblasentextZchn">
    <w:name w:val="Sprechblasentext Zchn"/>
    <w:basedOn w:val="Absatz-Standardschriftart"/>
    <w:link w:val="Sprechblasentext"/>
    <w:uiPriority w:val="99"/>
    <w:semiHidden/>
    <w:rsid w:val="00FC77CB"/>
    <w:rPr>
      <w:rFonts w:ascii="Tahoma" w:hAnsi="Tahoma" w:cs="Tahoma"/>
      <w:sz w:val="16"/>
      <w:szCs w:val="16"/>
    </w:rPr>
  </w:style>
  <w:style w:type="character" w:customStyle="1" w:styleId="berschrift1Zchn">
    <w:name w:val="Überschrift 1 Zchn"/>
    <w:basedOn w:val="Absatz-Standardschriftart"/>
    <w:link w:val="berschrift1"/>
    <w:uiPriority w:val="4"/>
    <w:rsid w:val="00F55743"/>
    <w:rPr>
      <w:rFonts w:asciiTheme="majorHAnsi" w:hAnsiTheme="majorHAnsi" w:cs="Arial"/>
      <w:bCs/>
      <w:kern w:val="32"/>
      <w:sz w:val="32"/>
      <w:szCs w:val="36"/>
      <w:shd w:val="clear" w:color="000080" w:fill="auto"/>
    </w:rPr>
  </w:style>
  <w:style w:type="character" w:customStyle="1" w:styleId="berschrift5Zchn">
    <w:name w:val="Überschrift 5 Zchn"/>
    <w:basedOn w:val="Absatz-Standardschriftart"/>
    <w:link w:val="berschrift5"/>
    <w:uiPriority w:val="4"/>
    <w:semiHidden/>
    <w:rsid w:val="00DB462D"/>
    <w:rPr>
      <w:rFonts w:asciiTheme="majorHAnsi" w:eastAsiaTheme="minorEastAsia" w:hAnsiTheme="majorHAnsi" w:cstheme="minorBidi"/>
      <w:iCs/>
      <w:kern w:val="32"/>
      <w:sz w:val="24"/>
      <w:szCs w:val="26"/>
      <w:shd w:val="clear" w:color="000080" w:fill="auto"/>
      <w:lang w:eastAsia="de-DE"/>
    </w:rPr>
  </w:style>
  <w:style w:type="character" w:customStyle="1" w:styleId="berschrift6Zchn">
    <w:name w:val="Überschrift 6 Zchn"/>
    <w:basedOn w:val="Absatz-Standardschriftart"/>
    <w:link w:val="berschrift6"/>
    <w:uiPriority w:val="4"/>
    <w:semiHidden/>
    <w:rsid w:val="00FC77CB"/>
    <w:rPr>
      <w:rFonts w:asciiTheme="majorHAnsi" w:eastAsiaTheme="minorEastAsia" w:hAnsiTheme="majorHAnsi" w:cstheme="minorBidi"/>
      <w:bCs/>
    </w:rPr>
  </w:style>
  <w:style w:type="character" w:customStyle="1" w:styleId="berschrift7Zchn">
    <w:name w:val="Überschrift 7 Zchn"/>
    <w:basedOn w:val="Absatz-Standardschriftart"/>
    <w:link w:val="berschrift7"/>
    <w:uiPriority w:val="6"/>
    <w:semiHidden/>
    <w:rsid w:val="00FC77CB"/>
    <w:rPr>
      <w:rFonts w:asciiTheme="majorHAnsi" w:eastAsiaTheme="minorEastAsia" w:hAnsiTheme="majorHAnsi" w:cstheme="minorBidi"/>
      <w:szCs w:val="24"/>
    </w:rPr>
  </w:style>
  <w:style w:type="character" w:customStyle="1" w:styleId="berschrift8Zchn">
    <w:name w:val="Überschrift 8 Zchn"/>
    <w:basedOn w:val="Absatz-Standardschriftart"/>
    <w:link w:val="berschrift8"/>
    <w:uiPriority w:val="6"/>
    <w:semiHidden/>
    <w:rsid w:val="00FC77CB"/>
    <w:rPr>
      <w:rFonts w:eastAsiaTheme="minorEastAsia" w:cstheme="minorBidi"/>
      <w:iCs/>
      <w:szCs w:val="24"/>
    </w:rPr>
  </w:style>
  <w:style w:type="character" w:customStyle="1" w:styleId="berschrift9Zchn">
    <w:name w:val="Überschrift 9 Zchn"/>
    <w:basedOn w:val="Absatz-Standardschriftart"/>
    <w:link w:val="berschrift9"/>
    <w:uiPriority w:val="6"/>
    <w:semiHidden/>
    <w:rsid w:val="00FC77CB"/>
    <w:rPr>
      <w:rFonts w:eastAsiaTheme="majorEastAsia" w:cstheme="majorBidi"/>
    </w:rPr>
  </w:style>
  <w:style w:type="paragraph" w:styleId="Untertitel">
    <w:name w:val="Subtitle"/>
    <w:basedOn w:val="Standard"/>
    <w:next w:val="Standard"/>
    <w:link w:val="UntertitelZchn"/>
    <w:uiPriority w:val="11"/>
    <w:qFormat/>
    <w:rsid w:val="006A73F6"/>
    <w:pPr>
      <w:spacing w:before="0" w:after="1080"/>
    </w:pPr>
    <w:rPr>
      <w:sz w:val="24"/>
      <w:szCs w:val="24"/>
    </w:rPr>
  </w:style>
  <w:style w:type="character" w:customStyle="1" w:styleId="UntertitelZchn">
    <w:name w:val="Untertitel Zchn"/>
    <w:basedOn w:val="Absatz-Standardschriftart"/>
    <w:link w:val="Untertitel"/>
    <w:uiPriority w:val="11"/>
    <w:rsid w:val="006A73F6"/>
    <w:rPr>
      <w:sz w:val="24"/>
      <w:szCs w:val="24"/>
    </w:rPr>
  </w:style>
  <w:style w:type="paragraph" w:styleId="Zitat">
    <w:name w:val="Quote"/>
    <w:basedOn w:val="Standard"/>
    <w:next w:val="Standard"/>
    <w:link w:val="ZitatZchn"/>
    <w:uiPriority w:val="9"/>
    <w:rsid w:val="0062030C"/>
    <w:rPr>
      <w:i/>
      <w:iCs/>
      <w:color w:val="000000" w:themeColor="text1"/>
    </w:rPr>
  </w:style>
  <w:style w:type="character" w:customStyle="1" w:styleId="ZitatZchn">
    <w:name w:val="Zitat Zchn"/>
    <w:basedOn w:val="Absatz-Standardschriftart"/>
    <w:link w:val="Zitat"/>
    <w:uiPriority w:val="9"/>
    <w:rsid w:val="00450E5D"/>
    <w:rPr>
      <w:i/>
      <w:iCs/>
      <w:color w:val="000000" w:themeColor="text1"/>
    </w:rPr>
  </w:style>
  <w:style w:type="paragraph" w:styleId="Aufzhlungszeichen">
    <w:name w:val="List Bullet"/>
    <w:basedOn w:val="Standard"/>
    <w:uiPriority w:val="3"/>
    <w:qFormat/>
    <w:rsid w:val="006A11C7"/>
    <w:pPr>
      <w:numPr>
        <w:numId w:val="3"/>
      </w:numPr>
    </w:pPr>
    <w:rPr>
      <w:szCs w:val="18"/>
      <w:lang w:val="de-DE"/>
    </w:rPr>
  </w:style>
  <w:style w:type="table" w:styleId="Gitternetztabelle1hell">
    <w:name w:val="Grid Table 1 Light"/>
    <w:basedOn w:val="NormaleTabelle"/>
    <w:uiPriority w:val="46"/>
    <w:rsid w:val="004A6C6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inleitungmitLinie">
    <w:name w:val="Einleitung mit Linie"/>
    <w:basedOn w:val="Standard"/>
    <w:next w:val="Standard"/>
    <w:uiPriority w:val="2"/>
    <w:qFormat/>
    <w:rsid w:val="00E92089"/>
    <w:pPr>
      <w:pBdr>
        <w:top w:val="single" w:sz="4" w:space="1" w:color="auto"/>
        <w:bottom w:val="single" w:sz="4" w:space="1" w:color="auto"/>
      </w:pBdr>
      <w:spacing w:line="300" w:lineRule="atLeast"/>
    </w:pPr>
    <w:rPr>
      <w:sz w:val="28"/>
      <w:szCs w:val="28"/>
    </w:rPr>
  </w:style>
  <w:style w:type="character" w:styleId="Hervorhebung">
    <w:name w:val="Emphasis"/>
    <w:basedOn w:val="Absatz-Standardschriftart"/>
    <w:uiPriority w:val="99"/>
    <w:semiHidden/>
    <w:rsid w:val="00CA7657"/>
    <w:rPr>
      <w:b/>
      <w:i w:val="0"/>
      <w:iCs/>
    </w:rPr>
  </w:style>
  <w:style w:type="paragraph" w:customStyle="1" w:styleId="Einleitungklein">
    <w:name w:val="Einleitung klein"/>
    <w:basedOn w:val="Standard"/>
    <w:next w:val="Standard"/>
    <w:uiPriority w:val="2"/>
    <w:qFormat/>
    <w:rsid w:val="00F55743"/>
  </w:style>
  <w:style w:type="paragraph" w:styleId="Aufzhlungszeichen4">
    <w:name w:val="List Bullet 4"/>
    <w:basedOn w:val="Standard"/>
    <w:uiPriority w:val="3"/>
    <w:unhideWhenUsed/>
    <w:rsid w:val="006A11C7"/>
    <w:pPr>
      <w:numPr>
        <w:ilvl w:val="3"/>
        <w:numId w:val="3"/>
      </w:numPr>
    </w:pPr>
  </w:style>
  <w:style w:type="paragraph" w:styleId="Aufzhlungszeichen5">
    <w:name w:val="List Bullet 5"/>
    <w:basedOn w:val="Standard"/>
    <w:uiPriority w:val="3"/>
    <w:unhideWhenUsed/>
    <w:rsid w:val="006A11C7"/>
    <w:pPr>
      <w:numPr>
        <w:ilvl w:val="4"/>
        <w:numId w:val="3"/>
      </w:numPr>
    </w:pPr>
  </w:style>
  <w:style w:type="paragraph" w:styleId="Kommentarthema">
    <w:name w:val="annotation subject"/>
    <w:basedOn w:val="Kommentartext"/>
    <w:next w:val="Kommentartext"/>
    <w:link w:val="KommentarthemaZchn"/>
    <w:uiPriority w:val="99"/>
    <w:semiHidden/>
    <w:unhideWhenUsed/>
    <w:rsid w:val="000F2BC1"/>
    <w:pPr>
      <w:spacing w:before="240" w:line="240" w:lineRule="auto"/>
    </w:pPr>
    <w:rPr>
      <w:b/>
      <w:bCs/>
    </w:rPr>
  </w:style>
  <w:style w:type="character" w:customStyle="1" w:styleId="KommentarthemaZchn">
    <w:name w:val="Kommentarthema Zchn"/>
    <w:basedOn w:val="KommentartextZchn"/>
    <w:link w:val="Kommentarthema"/>
    <w:uiPriority w:val="99"/>
    <w:semiHidden/>
    <w:rsid w:val="000F2BC1"/>
    <w:rPr>
      <w:b/>
      <w:bCs/>
    </w:rPr>
  </w:style>
  <w:style w:type="paragraph" w:styleId="Listenabsatz">
    <w:name w:val="List Paragraph"/>
    <w:basedOn w:val="Standard"/>
    <w:uiPriority w:val="34"/>
    <w:qFormat/>
    <w:rsid w:val="005A5922"/>
    <w:pPr>
      <w:ind w:left="720"/>
      <w:contextualSpacing/>
    </w:pPr>
  </w:style>
  <w:style w:type="numbering" w:customStyle="1" w:styleId="ListeAufzhlungszeichen">
    <w:name w:val="Liste Aufzählungszeichen"/>
    <w:uiPriority w:val="99"/>
    <w:rsid w:val="006A11C7"/>
    <w:pPr>
      <w:numPr>
        <w:numId w:val="3"/>
      </w:numPr>
    </w:pPr>
  </w:style>
  <w:style w:type="paragraph" w:styleId="Listenfortsetzung5">
    <w:name w:val="List Continue 5"/>
    <w:basedOn w:val="Listenfortsetzung4"/>
    <w:uiPriority w:val="4"/>
    <w:rsid w:val="001B1663"/>
    <w:pPr>
      <w:spacing w:before="360" w:after="120"/>
      <w:ind w:left="1418"/>
    </w:pPr>
  </w:style>
  <w:style w:type="paragraph" w:styleId="StandardWeb">
    <w:name w:val="Normal (Web)"/>
    <w:basedOn w:val="Standard"/>
    <w:uiPriority w:val="99"/>
    <w:unhideWhenUsed/>
    <w:rsid w:val="002D49B7"/>
    <w:pPr>
      <w:spacing w:before="100" w:beforeAutospacing="1" w:after="100" w:afterAutospacing="1" w:line="240" w:lineRule="auto"/>
    </w:pPr>
    <w:rPr>
      <w:rFonts w:ascii="Calibri" w:eastAsiaTheme="minorHAnsi" w:hAnsi="Calibri" w:cs="Calibri"/>
      <w:lang w:val="de-DE" w:eastAsia="de-DE"/>
    </w:rPr>
  </w:style>
  <w:style w:type="character" w:styleId="NichtaufgelsteErwhnung">
    <w:name w:val="Unresolved Mention"/>
    <w:basedOn w:val="Absatz-Standardschriftart"/>
    <w:uiPriority w:val="99"/>
    <w:semiHidden/>
    <w:unhideWhenUsed/>
    <w:rsid w:val="0049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7500">
      <w:bodyDiv w:val="1"/>
      <w:marLeft w:val="0"/>
      <w:marRight w:val="0"/>
      <w:marTop w:val="0"/>
      <w:marBottom w:val="0"/>
      <w:divBdr>
        <w:top w:val="none" w:sz="0" w:space="0" w:color="auto"/>
        <w:left w:val="none" w:sz="0" w:space="0" w:color="auto"/>
        <w:bottom w:val="none" w:sz="0" w:space="0" w:color="auto"/>
        <w:right w:val="none" w:sz="0" w:space="0" w:color="auto"/>
      </w:divBdr>
    </w:div>
    <w:div w:id="377164119">
      <w:bodyDiv w:val="1"/>
      <w:marLeft w:val="0"/>
      <w:marRight w:val="0"/>
      <w:marTop w:val="0"/>
      <w:marBottom w:val="0"/>
      <w:divBdr>
        <w:top w:val="none" w:sz="0" w:space="0" w:color="auto"/>
        <w:left w:val="none" w:sz="0" w:space="0" w:color="auto"/>
        <w:bottom w:val="none" w:sz="0" w:space="0" w:color="auto"/>
        <w:right w:val="none" w:sz="0" w:space="0" w:color="auto"/>
      </w:divBdr>
    </w:div>
    <w:div w:id="942424039">
      <w:bodyDiv w:val="1"/>
      <w:marLeft w:val="0"/>
      <w:marRight w:val="0"/>
      <w:marTop w:val="0"/>
      <w:marBottom w:val="0"/>
      <w:divBdr>
        <w:top w:val="none" w:sz="0" w:space="0" w:color="auto"/>
        <w:left w:val="none" w:sz="0" w:space="0" w:color="auto"/>
        <w:bottom w:val="none" w:sz="0" w:space="0" w:color="auto"/>
        <w:right w:val="none" w:sz="0" w:space="0" w:color="auto"/>
      </w:divBdr>
    </w:div>
    <w:div w:id="944267698">
      <w:bodyDiv w:val="1"/>
      <w:marLeft w:val="0"/>
      <w:marRight w:val="0"/>
      <w:marTop w:val="0"/>
      <w:marBottom w:val="0"/>
      <w:divBdr>
        <w:top w:val="none" w:sz="0" w:space="0" w:color="auto"/>
        <w:left w:val="none" w:sz="0" w:space="0" w:color="auto"/>
        <w:bottom w:val="none" w:sz="0" w:space="0" w:color="auto"/>
        <w:right w:val="none" w:sz="0" w:space="0" w:color="auto"/>
      </w:divBdr>
    </w:div>
    <w:div w:id="1081373893">
      <w:bodyDiv w:val="1"/>
      <w:marLeft w:val="0"/>
      <w:marRight w:val="0"/>
      <w:marTop w:val="0"/>
      <w:marBottom w:val="0"/>
      <w:divBdr>
        <w:top w:val="none" w:sz="0" w:space="0" w:color="auto"/>
        <w:left w:val="none" w:sz="0" w:space="0" w:color="auto"/>
        <w:bottom w:val="none" w:sz="0" w:space="0" w:color="auto"/>
        <w:right w:val="none" w:sz="0" w:space="0" w:color="auto"/>
      </w:divBdr>
    </w:div>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723213273">
      <w:bodyDiv w:val="1"/>
      <w:marLeft w:val="0"/>
      <w:marRight w:val="0"/>
      <w:marTop w:val="0"/>
      <w:marBottom w:val="0"/>
      <w:divBdr>
        <w:top w:val="none" w:sz="0" w:space="0" w:color="auto"/>
        <w:left w:val="none" w:sz="0" w:space="0" w:color="auto"/>
        <w:bottom w:val="none" w:sz="0" w:space="0" w:color="auto"/>
        <w:right w:val="none" w:sz="0" w:space="0" w:color="auto"/>
      </w:divBdr>
    </w:div>
    <w:div w:id="18329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enkoordination.biwi@univie.ac.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ss-biwi.univie.ac.at/studium/aktuelle-studien/ba-biwi-version-2018/modul-9-forschungspraktikum-30-ect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enat.univie.ac.at/fileadmin/user_upload/s_senat/konsolidierte_Bachelorcurricula/BA_Bildungswissenschaft_Version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oltf95\Downloads\Wordvorlage_SourceSansPro_leer.dotx" TargetMode="External"/></Relationships>
</file>

<file path=word/theme/theme1.xml><?xml version="1.0" encoding="utf-8"?>
<a:theme xmlns:a="http://schemas.openxmlformats.org/drawingml/2006/main" name="Uni_Wien_klassisch_SourceSansPro">
  <a:themeElements>
    <a:clrScheme name="Universität_Wien">
      <a:dk1>
        <a:sysClr val="windowText" lastClr="000000"/>
      </a:dk1>
      <a:lt1>
        <a:sysClr val="window" lastClr="FFFFFF"/>
      </a:lt1>
      <a:dk2>
        <a:srgbClr val="666666"/>
      </a:dk2>
      <a:lt2>
        <a:srgbClr val="E0E0E0"/>
      </a:lt2>
      <a:accent1>
        <a:srgbClr val="0063A6"/>
      </a:accent1>
      <a:accent2>
        <a:srgbClr val="A71C49"/>
      </a:accent2>
      <a:accent3>
        <a:srgbClr val="DD4814"/>
      </a:accent3>
      <a:accent4>
        <a:srgbClr val="F6A800"/>
      </a:accent4>
      <a:accent5>
        <a:srgbClr val="94C154"/>
      </a:accent5>
      <a:accent6>
        <a:srgbClr val="11897A"/>
      </a:accent6>
      <a:hlink>
        <a:srgbClr val="0063A6"/>
      </a:hlink>
      <a:folHlink>
        <a:srgbClr val="0063A6"/>
      </a:folHlink>
    </a:clrScheme>
    <a:fontScheme name="Uni Wien Image">
      <a:majorFont>
        <a:latin typeface="Source Sans Pro Semibold"/>
        <a:ea typeface=""/>
        <a:cs typeface=""/>
      </a:majorFont>
      <a:minorFont>
        <a:latin typeface="Source Sans Pro Light"/>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90000"/>
          </a:schemeClr>
        </a:solidFill>
        <a:ln>
          <a:no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Uni_Wien_klassisch_SourceSansPro" id="{CCFA5D66-F4A6-4486-BE96-9371C3B5215E}" vid="{BCDC6832-96C7-4453-B2FA-CC6556435A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A3F9-F483-4D10-B38A-89AA9A82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Wordvorlage_SourceSansPro_leer.dotx</Template>
  <TotalTime>0</TotalTime>
  <Pages>6</Pages>
  <Words>1552</Words>
  <Characters>11963</Characters>
  <Application>Microsoft Office Word</Application>
  <DocSecurity>0</DocSecurity>
  <Lines>99</Lines>
  <Paragraphs>26</Paragraphs>
  <ScaleCrop>false</ScaleCrop>
  <HeadingPairs>
    <vt:vector size="2" baseType="variant">
      <vt:variant>
        <vt:lpstr>Titel</vt:lpstr>
      </vt:variant>
      <vt:variant>
        <vt:i4>1</vt:i4>
      </vt:variant>
    </vt:vector>
  </HeadingPairs>
  <TitlesOfParts>
    <vt:vector size="1" baseType="lpstr">
      <vt:lpstr>Dokumentenvorlage klassisch</vt:lpstr>
    </vt:vector>
  </TitlesOfParts>
  <Company>Universität Wien</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klassisch</dc:title>
  <dc:creator>Franziska Michaela Rafolt</dc:creator>
  <cp:lastModifiedBy>Franziska Rafolt</cp:lastModifiedBy>
  <cp:revision>3</cp:revision>
  <cp:lastPrinted>2021-11-08T15:33:00Z</cp:lastPrinted>
  <dcterms:created xsi:type="dcterms:W3CDTF">2023-12-11T12:54:00Z</dcterms:created>
  <dcterms:modified xsi:type="dcterms:W3CDTF">2024-01-18T16:36:00Z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0x010100E8CA3E3F14FFFC4D9BBC83BF90608206</vt:lpwstr>
  </property>
  <property fmtid="{D5CDD505-2E9C-101B-9397-08002B2CF9AE}" pid="3" name="_dlc_DocIdItemGuid">
    <vt:lpwstr>5e75de66-2707-46b4-b3e2-d0cc3577b01c</vt:lpwstr>
  </property>
</Properties>
</file>